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D8A" w:rsidRPr="00700E02" w:rsidRDefault="00F52498">
      <w:pPr>
        <w:rPr>
          <w:rFonts w:asciiTheme="minorHAnsi" w:hAnsiTheme="minorHAnsi"/>
        </w:rPr>
      </w:pPr>
      <w:r w:rsidRPr="00700E02">
        <w:rPr>
          <w:rFonts w:asciiTheme="minorHAnsi" w:hAnsiTheme="minorHAnsi"/>
        </w:rPr>
        <w:t>FOR IMMEDIATE RELEASE</w:t>
      </w:r>
    </w:p>
    <w:p w:rsidR="00557D8A" w:rsidRPr="00700E02" w:rsidRDefault="00F52498">
      <w:pPr>
        <w:pStyle w:val="1"/>
        <w:spacing w:before="0" w:beforeAutospacing="0" w:after="0" w:afterAutospacing="0"/>
        <w:jc w:val="center"/>
        <w:rPr>
          <w:rFonts w:asciiTheme="minorHAnsi" w:hAnsiTheme="minorHAnsi"/>
        </w:rPr>
      </w:pPr>
      <w:proofErr w:type="spellStart"/>
      <w:r w:rsidRPr="00700E02">
        <w:rPr>
          <w:rFonts w:asciiTheme="minorHAnsi" w:hAnsiTheme="minorHAnsi"/>
        </w:rPr>
        <w:t>Xpore</w:t>
      </w:r>
      <w:proofErr w:type="spellEnd"/>
      <w:r w:rsidRPr="00700E02">
        <w:rPr>
          <w:rFonts w:asciiTheme="minorHAnsi" w:hAnsiTheme="minorHAnsi"/>
        </w:rPr>
        <w:t>: Environmentally-friendly solution for waterproof, breathable textiles leaps ahead of competitors</w:t>
      </w:r>
    </w:p>
    <w:p w:rsidR="00557D8A" w:rsidRPr="00700E02" w:rsidRDefault="00F52498">
      <w:pPr>
        <w:pStyle w:val="2"/>
        <w:jc w:val="center"/>
        <w:rPr>
          <w:rFonts w:asciiTheme="minorHAnsi" w:hAnsiTheme="minorHAnsi"/>
          <w:i/>
          <w:iCs/>
        </w:rPr>
      </w:pPr>
      <w:proofErr w:type="spellStart"/>
      <w:r w:rsidRPr="00700E02">
        <w:rPr>
          <w:rFonts w:asciiTheme="minorHAnsi" w:hAnsiTheme="minorHAnsi"/>
          <w:i/>
          <w:iCs/>
        </w:rPr>
        <w:t>BenQ</w:t>
      </w:r>
      <w:proofErr w:type="spellEnd"/>
      <w:r w:rsidRPr="00700E02">
        <w:rPr>
          <w:rFonts w:asciiTheme="minorHAnsi" w:hAnsiTheme="minorHAnsi"/>
          <w:i/>
          <w:iCs/>
        </w:rPr>
        <w:t xml:space="preserve"> Materials’ safe, effective advances for clothing and other applications recognized by ISPO</w:t>
      </w:r>
    </w:p>
    <w:p w:rsidR="00557D8A" w:rsidRPr="00700E02" w:rsidRDefault="00F52498">
      <w:pPr>
        <w:spacing w:after="240"/>
        <w:rPr>
          <w:rFonts w:asciiTheme="minorHAnsi" w:hAnsiTheme="minorHAnsi"/>
        </w:rPr>
      </w:pPr>
      <w:r w:rsidRPr="00700E02">
        <w:rPr>
          <w:rFonts w:asciiTheme="minorHAnsi" w:hAnsiTheme="minorHAnsi"/>
        </w:rPr>
        <w:br/>
      </w:r>
      <w:proofErr w:type="spellStart"/>
      <w:r w:rsidRPr="00700E02">
        <w:rPr>
          <w:rFonts w:asciiTheme="minorHAnsi" w:hAnsiTheme="minorHAnsi"/>
          <w:b/>
          <w:bCs/>
          <w:i/>
          <w:iCs/>
        </w:rPr>
        <w:t>Taoyuan</w:t>
      </w:r>
      <w:proofErr w:type="spellEnd"/>
      <w:r w:rsidRPr="00700E02">
        <w:rPr>
          <w:rFonts w:asciiTheme="minorHAnsi" w:hAnsiTheme="minorHAnsi"/>
          <w:b/>
          <w:bCs/>
          <w:i/>
          <w:iCs/>
        </w:rPr>
        <w:t xml:space="preserve">, Taiwan, January 15th, 2020 - </w:t>
      </w:r>
      <w:proofErr w:type="spellStart"/>
      <w:r w:rsidRPr="00700E02">
        <w:rPr>
          <w:rFonts w:asciiTheme="minorHAnsi" w:hAnsiTheme="minorHAnsi"/>
        </w:rPr>
        <w:t>BenQ</w:t>
      </w:r>
      <w:proofErr w:type="spellEnd"/>
      <w:r w:rsidRPr="00700E02">
        <w:rPr>
          <w:rFonts w:asciiTheme="minorHAnsi" w:hAnsiTheme="minorHAnsi"/>
        </w:rPr>
        <w:t xml:space="preserve"> Materials is pleased to announce the launch of </w:t>
      </w:r>
      <w:proofErr w:type="spellStart"/>
      <w:r w:rsidRPr="00700E02">
        <w:rPr>
          <w:rFonts w:asciiTheme="minorHAnsi" w:hAnsiTheme="minorHAnsi"/>
        </w:rPr>
        <w:t>Xpore</w:t>
      </w:r>
      <w:proofErr w:type="spellEnd"/>
      <w:r w:rsidRPr="00700E02">
        <w:rPr>
          <w:rFonts w:asciiTheme="minorHAnsi" w:hAnsiTheme="minorHAnsi"/>
        </w:rPr>
        <w:t xml:space="preserve">, a ground-breaking new technology for waterproof and breathable textiles. </w:t>
      </w:r>
      <w:proofErr w:type="spellStart"/>
      <w:r w:rsidRPr="00700E02">
        <w:rPr>
          <w:rFonts w:asciiTheme="minorHAnsi" w:hAnsiTheme="minorHAnsi"/>
        </w:rPr>
        <w:t>Xpore</w:t>
      </w:r>
      <w:proofErr w:type="spellEnd"/>
      <w:r w:rsidRPr="00700E02">
        <w:rPr>
          <w:rFonts w:asciiTheme="minorHAnsi" w:hAnsiTheme="minorHAnsi"/>
        </w:rPr>
        <w:t xml:space="preserve"> is the first genuine innovation in waterproof and breathable technology for many years, providing not only comfort – with an unprecedented “beyond dry” experience – but also environmentally-friendly safety. </w:t>
      </w:r>
      <w:proofErr w:type="spellStart"/>
      <w:r w:rsidRPr="00700E02">
        <w:rPr>
          <w:rFonts w:asciiTheme="minorHAnsi" w:hAnsiTheme="minorHAnsi"/>
        </w:rPr>
        <w:t>Xpore</w:t>
      </w:r>
      <w:proofErr w:type="spellEnd"/>
      <w:r w:rsidRPr="00700E02">
        <w:rPr>
          <w:rFonts w:asciiTheme="minorHAnsi" w:hAnsiTheme="minorHAnsi"/>
        </w:rPr>
        <w:t xml:space="preserve">, a refinement of </w:t>
      </w:r>
      <w:proofErr w:type="spellStart"/>
      <w:r w:rsidRPr="00700E02">
        <w:rPr>
          <w:rFonts w:asciiTheme="minorHAnsi" w:hAnsiTheme="minorHAnsi"/>
        </w:rPr>
        <w:t>BenQ</w:t>
      </w:r>
      <w:proofErr w:type="spellEnd"/>
      <w:r w:rsidRPr="00700E02">
        <w:rPr>
          <w:rFonts w:asciiTheme="minorHAnsi" w:hAnsiTheme="minorHAnsi"/>
        </w:rPr>
        <w:t xml:space="preserve"> Material’s </w:t>
      </w:r>
      <w:proofErr w:type="spellStart"/>
      <w:r w:rsidRPr="00700E02">
        <w:rPr>
          <w:rFonts w:asciiTheme="minorHAnsi" w:hAnsiTheme="minorHAnsi"/>
        </w:rPr>
        <w:t>AirySektor</w:t>
      </w:r>
      <w:proofErr w:type="spellEnd"/>
      <w:r w:rsidRPr="00700E02">
        <w:rPr>
          <w:rFonts w:asciiTheme="minorHAnsi" w:hAnsiTheme="minorHAnsi"/>
        </w:rPr>
        <w:t xml:space="preserve"> concept, has almost limitless applications in performance clothing, home care, and medical care. </w:t>
      </w:r>
      <w:proofErr w:type="spellStart"/>
      <w:r w:rsidRPr="00700E02">
        <w:rPr>
          <w:rFonts w:asciiTheme="minorHAnsi" w:hAnsiTheme="minorHAnsi"/>
        </w:rPr>
        <w:t>Xpore</w:t>
      </w:r>
      <w:proofErr w:type="spellEnd"/>
      <w:r w:rsidRPr="00700E02">
        <w:rPr>
          <w:rFonts w:asciiTheme="minorHAnsi" w:hAnsiTheme="minorHAnsi"/>
        </w:rPr>
        <w:t xml:space="preserve"> </w:t>
      </w:r>
      <w:r w:rsidR="00C2403F" w:rsidRPr="00700E02">
        <w:rPr>
          <w:rFonts w:asciiTheme="minorHAnsi" w:hAnsiTheme="minorHAnsi"/>
        </w:rPr>
        <w:t>technology</w:t>
      </w:r>
      <w:r w:rsidRPr="00700E02">
        <w:rPr>
          <w:rFonts w:asciiTheme="minorHAnsi" w:hAnsiTheme="minorHAnsi"/>
        </w:rPr>
        <w:t xml:space="preserve"> is ideal for natural fiber fabrics, such as silk, wool, and cotton, and even for special fabrics requested by designers, such as leather.</w:t>
      </w:r>
      <w:r w:rsidRPr="00700E02">
        <w:rPr>
          <w:rFonts w:asciiTheme="minorHAnsi" w:hAnsiTheme="minorHAnsi"/>
        </w:rPr>
        <w:br/>
      </w:r>
      <w:r w:rsidRPr="00700E02">
        <w:rPr>
          <w:rFonts w:asciiTheme="minorHAnsi" w:hAnsiTheme="minorHAnsi"/>
        </w:rPr>
        <w:br/>
        <w:t xml:space="preserve">Unlike existing products, </w:t>
      </w:r>
      <w:proofErr w:type="spellStart"/>
      <w:r w:rsidRPr="00700E02">
        <w:rPr>
          <w:rFonts w:asciiTheme="minorHAnsi" w:hAnsiTheme="minorHAnsi"/>
        </w:rPr>
        <w:t>Xpore</w:t>
      </w:r>
      <w:proofErr w:type="spellEnd"/>
      <w:r w:rsidRPr="00700E02">
        <w:rPr>
          <w:rFonts w:asciiTheme="minorHAnsi" w:hAnsiTheme="minorHAnsi"/>
        </w:rPr>
        <w:t xml:space="preserve"> technology is safe and free of harmful PTFE/PFCs (</w:t>
      </w:r>
      <w:proofErr w:type="spellStart"/>
      <w:r w:rsidRPr="00700E02">
        <w:rPr>
          <w:rFonts w:asciiTheme="minorHAnsi" w:hAnsiTheme="minorHAnsi"/>
        </w:rPr>
        <w:t>Polytetrafluoroethylene</w:t>
      </w:r>
      <w:proofErr w:type="spellEnd"/>
      <w:r w:rsidRPr="00700E02">
        <w:rPr>
          <w:rFonts w:asciiTheme="minorHAnsi" w:hAnsiTheme="minorHAnsi"/>
        </w:rPr>
        <w:t xml:space="preserve"> and </w:t>
      </w:r>
      <w:proofErr w:type="spellStart"/>
      <w:r w:rsidRPr="00700E02">
        <w:rPr>
          <w:rFonts w:asciiTheme="minorHAnsi" w:hAnsiTheme="minorHAnsi"/>
        </w:rPr>
        <w:t>Perfluorocarbons</w:t>
      </w:r>
      <w:proofErr w:type="spellEnd"/>
      <w:r w:rsidRPr="00700E02">
        <w:rPr>
          <w:rFonts w:asciiTheme="minorHAnsi" w:hAnsiTheme="minorHAnsi"/>
        </w:rPr>
        <w:t xml:space="preserve">). </w:t>
      </w:r>
      <w:proofErr w:type="spellStart"/>
      <w:r w:rsidRPr="00700E02">
        <w:rPr>
          <w:rFonts w:asciiTheme="minorHAnsi" w:hAnsiTheme="minorHAnsi"/>
        </w:rPr>
        <w:t>Xpore</w:t>
      </w:r>
      <w:proofErr w:type="spellEnd"/>
      <w:r w:rsidRPr="00700E02">
        <w:rPr>
          <w:rFonts w:asciiTheme="minorHAnsi" w:hAnsiTheme="minorHAnsi"/>
        </w:rPr>
        <w:t xml:space="preserve"> technology also provides fully chemical solvent-free processes from membrane manufacturing to lamination. </w:t>
      </w:r>
      <w:proofErr w:type="spellStart"/>
      <w:r w:rsidRPr="00700E02">
        <w:rPr>
          <w:rFonts w:asciiTheme="minorHAnsi" w:hAnsiTheme="minorHAnsi"/>
        </w:rPr>
        <w:t>Xpore</w:t>
      </w:r>
      <w:proofErr w:type="spellEnd"/>
      <w:r w:rsidRPr="00700E02">
        <w:rPr>
          <w:rFonts w:asciiTheme="minorHAnsi" w:hAnsiTheme="minorHAnsi"/>
        </w:rPr>
        <w:t xml:space="preserve"> not only sets a new standard for eco-friendliness from production process to final product, but also offers true breathability together with waterproofing.</w:t>
      </w:r>
      <w:r w:rsidRPr="00700E02">
        <w:rPr>
          <w:rFonts w:asciiTheme="minorHAnsi" w:hAnsiTheme="minorHAnsi"/>
        </w:rPr>
        <w:br/>
      </w:r>
      <w:r w:rsidRPr="00700E02">
        <w:rPr>
          <w:rFonts w:asciiTheme="minorHAnsi" w:hAnsiTheme="minorHAnsi"/>
        </w:rPr>
        <w:br/>
      </w:r>
      <w:proofErr w:type="spellStart"/>
      <w:r w:rsidRPr="00700E02">
        <w:rPr>
          <w:rFonts w:asciiTheme="minorHAnsi" w:hAnsiTheme="minorHAnsi"/>
        </w:rPr>
        <w:t>BenQ</w:t>
      </w:r>
      <w:proofErr w:type="spellEnd"/>
      <w:r w:rsidRPr="00700E02">
        <w:rPr>
          <w:rFonts w:asciiTheme="minorHAnsi" w:hAnsiTheme="minorHAnsi"/>
        </w:rPr>
        <w:t xml:space="preserve"> </w:t>
      </w:r>
      <w:proofErr w:type="spellStart"/>
      <w:r w:rsidRPr="00700E02">
        <w:rPr>
          <w:rFonts w:asciiTheme="minorHAnsi" w:hAnsiTheme="minorHAnsi"/>
        </w:rPr>
        <w:t>Materials's</w:t>
      </w:r>
      <w:proofErr w:type="spellEnd"/>
      <w:r w:rsidRPr="00700E02">
        <w:rPr>
          <w:rFonts w:asciiTheme="minorHAnsi" w:hAnsiTheme="minorHAnsi"/>
        </w:rPr>
        <w:t xml:space="preserve"> </w:t>
      </w:r>
      <w:proofErr w:type="spellStart"/>
      <w:r w:rsidRPr="00700E02">
        <w:rPr>
          <w:rFonts w:asciiTheme="minorHAnsi" w:hAnsiTheme="minorHAnsi"/>
        </w:rPr>
        <w:t>nano</w:t>
      </w:r>
      <w:proofErr w:type="spellEnd"/>
      <w:r w:rsidRPr="00700E02">
        <w:rPr>
          <w:rFonts w:asciiTheme="minorHAnsi" w:hAnsiTheme="minorHAnsi"/>
        </w:rPr>
        <w:t xml:space="preserve">-porous membranes have been recognized as exceptional by the industry-leading ISPO </w:t>
      </w:r>
      <w:proofErr w:type="spellStart"/>
      <w:r w:rsidRPr="00700E02">
        <w:rPr>
          <w:rFonts w:asciiTheme="minorHAnsi" w:hAnsiTheme="minorHAnsi"/>
        </w:rPr>
        <w:t>Textrends</w:t>
      </w:r>
      <w:proofErr w:type="spellEnd"/>
      <w:r w:rsidRPr="00700E02">
        <w:rPr>
          <w:rFonts w:asciiTheme="minorHAnsi" w:hAnsiTheme="minorHAnsi"/>
        </w:rPr>
        <w:t xml:space="preserve"> jury panel of journalists, designers, and independent professionals. When selecting outstanding membrane and coating products, the ISPO jury placed two of </w:t>
      </w:r>
      <w:proofErr w:type="spellStart"/>
      <w:r w:rsidRPr="00700E02">
        <w:rPr>
          <w:rFonts w:asciiTheme="minorHAnsi" w:hAnsiTheme="minorHAnsi"/>
        </w:rPr>
        <w:t>BenQ</w:t>
      </w:r>
      <w:proofErr w:type="spellEnd"/>
      <w:r w:rsidRPr="00700E02">
        <w:rPr>
          <w:rFonts w:asciiTheme="minorHAnsi" w:hAnsiTheme="minorHAnsi"/>
        </w:rPr>
        <w:t xml:space="preserve"> Materials’ products in the top 10, and three of them in the selection category. </w:t>
      </w:r>
      <w:r w:rsidRPr="00700E02">
        <w:rPr>
          <w:rFonts w:asciiTheme="minorHAnsi" w:hAnsiTheme="minorHAnsi"/>
        </w:rPr>
        <w:br/>
      </w:r>
      <w:r w:rsidRPr="00700E02">
        <w:rPr>
          <w:rFonts w:asciiTheme="minorHAnsi" w:hAnsiTheme="minorHAnsi"/>
        </w:rPr>
        <w:br/>
        <w:t xml:space="preserve">In independent tests, </w:t>
      </w:r>
      <w:proofErr w:type="spellStart"/>
      <w:r w:rsidRPr="00700E02">
        <w:rPr>
          <w:rFonts w:asciiTheme="minorHAnsi" w:hAnsiTheme="minorHAnsi"/>
        </w:rPr>
        <w:t>Xpore</w:t>
      </w:r>
      <w:proofErr w:type="spellEnd"/>
      <w:r w:rsidRPr="00700E02">
        <w:rPr>
          <w:rFonts w:asciiTheme="minorHAnsi" w:hAnsiTheme="minorHAnsi"/>
        </w:rPr>
        <w:t xml:space="preserve"> has demonstrated remarkable and significant advantages over the existing dominant technologies in this market. </w:t>
      </w:r>
      <w:proofErr w:type="spellStart"/>
      <w:r w:rsidRPr="00700E02">
        <w:rPr>
          <w:rFonts w:asciiTheme="minorHAnsi" w:hAnsiTheme="minorHAnsi"/>
        </w:rPr>
        <w:t>BenQ</w:t>
      </w:r>
      <w:proofErr w:type="spellEnd"/>
      <w:r w:rsidRPr="00700E02">
        <w:rPr>
          <w:rFonts w:asciiTheme="minorHAnsi" w:hAnsiTheme="minorHAnsi"/>
        </w:rPr>
        <w:t xml:space="preserve"> </w:t>
      </w:r>
      <w:proofErr w:type="spellStart"/>
      <w:r w:rsidRPr="00700E02">
        <w:rPr>
          <w:rFonts w:asciiTheme="minorHAnsi" w:hAnsiTheme="minorHAnsi"/>
        </w:rPr>
        <w:t>Materials’s</w:t>
      </w:r>
      <w:proofErr w:type="spellEnd"/>
      <w:r w:rsidRPr="00700E02">
        <w:rPr>
          <w:rFonts w:asciiTheme="minorHAnsi" w:hAnsiTheme="minorHAnsi"/>
        </w:rPr>
        <w:t xml:space="preserve"> membrane innovations now control moisture with 10 billion </w:t>
      </w:r>
      <w:proofErr w:type="spellStart"/>
      <w:r w:rsidRPr="00700E02">
        <w:rPr>
          <w:rFonts w:asciiTheme="minorHAnsi" w:hAnsiTheme="minorHAnsi"/>
        </w:rPr>
        <w:t>nano</w:t>
      </w:r>
      <w:proofErr w:type="spellEnd"/>
      <w:r w:rsidRPr="00700E02">
        <w:rPr>
          <w:rFonts w:asciiTheme="minorHAnsi" w:hAnsiTheme="minorHAnsi"/>
        </w:rPr>
        <w:t xml:space="preserve">-pores per square inch – each 20,000x smaller than a water droplet and </w:t>
      </w:r>
      <w:proofErr w:type="gramStart"/>
      <w:r w:rsidRPr="00700E02">
        <w:rPr>
          <w:rFonts w:asciiTheme="minorHAnsi" w:hAnsiTheme="minorHAnsi"/>
        </w:rPr>
        <w:t>200x</w:t>
      </w:r>
      <w:proofErr w:type="gramEnd"/>
      <w:r w:rsidRPr="00700E02">
        <w:rPr>
          <w:rFonts w:asciiTheme="minorHAnsi" w:hAnsiTheme="minorHAnsi"/>
        </w:rPr>
        <w:t xml:space="preserve"> larger than a water vapor molecule – to keep wearers dry and comfortable in all conditions. As a result, compared to competing products, </w:t>
      </w:r>
      <w:proofErr w:type="spellStart"/>
      <w:r w:rsidRPr="00700E02">
        <w:rPr>
          <w:rFonts w:asciiTheme="minorHAnsi" w:hAnsiTheme="minorHAnsi"/>
        </w:rPr>
        <w:t>BenQ</w:t>
      </w:r>
      <w:proofErr w:type="spellEnd"/>
      <w:r w:rsidRPr="00700E02">
        <w:rPr>
          <w:rFonts w:asciiTheme="minorHAnsi" w:hAnsiTheme="minorHAnsi"/>
        </w:rPr>
        <w:t xml:space="preserve"> Materials’ hydrophobic </w:t>
      </w:r>
      <w:proofErr w:type="spellStart"/>
      <w:r w:rsidRPr="00700E02">
        <w:rPr>
          <w:rFonts w:asciiTheme="minorHAnsi" w:hAnsiTheme="minorHAnsi"/>
        </w:rPr>
        <w:t>nano</w:t>
      </w:r>
      <w:proofErr w:type="spellEnd"/>
      <w:r w:rsidRPr="00700E02">
        <w:rPr>
          <w:rFonts w:asciiTheme="minorHAnsi" w:hAnsiTheme="minorHAnsi"/>
        </w:rPr>
        <w:t xml:space="preserve">-porous membrane offers better moisture vapor transmission, breathability and durability; is impenetrable to bacteria and mites; and is lighter and faster drying. </w:t>
      </w:r>
    </w:p>
    <w:p w:rsidR="00557D8A" w:rsidRPr="00700E02" w:rsidRDefault="00F52498">
      <w:pPr>
        <w:pStyle w:val="3"/>
        <w:spacing w:before="0" w:beforeAutospacing="0" w:after="0" w:afterAutospacing="0"/>
        <w:rPr>
          <w:rFonts w:asciiTheme="minorHAnsi" w:hAnsiTheme="minorHAnsi"/>
        </w:rPr>
      </w:pPr>
      <w:r w:rsidRPr="00700E02">
        <w:rPr>
          <w:rFonts w:asciiTheme="minorHAnsi" w:hAnsiTheme="minorHAnsi"/>
        </w:rPr>
        <w:t>Certification and approval</w:t>
      </w:r>
    </w:p>
    <w:p w:rsidR="00557D8A" w:rsidRPr="00700E02" w:rsidRDefault="00F52498">
      <w:pPr>
        <w:spacing w:after="240"/>
        <w:rPr>
          <w:rFonts w:asciiTheme="minorHAnsi" w:hAnsiTheme="minorHAnsi"/>
        </w:rPr>
      </w:pPr>
      <w:proofErr w:type="spellStart"/>
      <w:r w:rsidRPr="00700E02">
        <w:rPr>
          <w:rFonts w:asciiTheme="minorHAnsi" w:hAnsiTheme="minorHAnsi"/>
        </w:rPr>
        <w:t>Xpore</w:t>
      </w:r>
      <w:proofErr w:type="spellEnd"/>
      <w:r w:rsidRPr="00700E02">
        <w:rPr>
          <w:rFonts w:asciiTheme="minorHAnsi" w:hAnsiTheme="minorHAnsi"/>
        </w:rPr>
        <w:t xml:space="preserve"> technology materials including </w:t>
      </w:r>
      <w:proofErr w:type="spellStart"/>
      <w:r w:rsidRPr="00700E02">
        <w:rPr>
          <w:rFonts w:asciiTheme="minorHAnsi" w:hAnsiTheme="minorHAnsi"/>
        </w:rPr>
        <w:t>nano</w:t>
      </w:r>
      <w:proofErr w:type="spellEnd"/>
      <w:r w:rsidRPr="00700E02">
        <w:rPr>
          <w:rFonts w:asciiTheme="minorHAnsi" w:hAnsiTheme="minorHAnsi"/>
        </w:rPr>
        <w:t xml:space="preserve">-porous membrane and glue have already received critical SGS and ITS certifications. </w:t>
      </w:r>
      <w:proofErr w:type="spellStart"/>
      <w:r w:rsidRPr="00700E02">
        <w:rPr>
          <w:rFonts w:asciiTheme="minorHAnsi" w:hAnsiTheme="minorHAnsi"/>
        </w:rPr>
        <w:t>BenQ</w:t>
      </w:r>
      <w:proofErr w:type="spellEnd"/>
      <w:r w:rsidRPr="00700E02">
        <w:rPr>
          <w:rFonts w:asciiTheme="minorHAnsi" w:hAnsiTheme="minorHAnsi"/>
        </w:rPr>
        <w:t xml:space="preserve"> Materials’ factory facilities already </w:t>
      </w:r>
      <w:r w:rsidRPr="00700E02">
        <w:rPr>
          <w:rFonts w:asciiTheme="minorHAnsi" w:hAnsiTheme="minorHAnsi"/>
        </w:rPr>
        <w:lastRenderedPageBreak/>
        <w:t xml:space="preserve">have ISO approval. </w:t>
      </w:r>
      <w:proofErr w:type="spellStart"/>
      <w:r w:rsidRPr="00700E02">
        <w:rPr>
          <w:rFonts w:asciiTheme="minorHAnsi" w:hAnsiTheme="minorHAnsi"/>
        </w:rPr>
        <w:t>Bluesign</w:t>
      </w:r>
      <w:proofErr w:type="spellEnd"/>
      <w:r w:rsidRPr="00700E02">
        <w:rPr>
          <w:rFonts w:asciiTheme="minorHAnsi" w:hAnsiTheme="minorHAnsi"/>
        </w:rPr>
        <w:t>, OEKO-TEX, and TAF of laboratory approvals are in process.</w:t>
      </w:r>
      <w:r w:rsidRPr="00700E02">
        <w:rPr>
          <w:rFonts w:asciiTheme="minorHAnsi" w:hAnsiTheme="minorHAnsi"/>
        </w:rPr>
        <w:br/>
      </w:r>
      <w:r w:rsidRPr="00700E02">
        <w:rPr>
          <w:rFonts w:asciiTheme="minorHAnsi" w:hAnsiTheme="minorHAnsi"/>
        </w:rPr>
        <w:br/>
      </w:r>
      <w:proofErr w:type="spellStart"/>
      <w:r w:rsidRPr="00700E02">
        <w:rPr>
          <w:rFonts w:asciiTheme="minorHAnsi" w:hAnsiTheme="minorHAnsi"/>
        </w:rPr>
        <w:t>Xpore</w:t>
      </w:r>
      <w:proofErr w:type="spellEnd"/>
      <w:r w:rsidRPr="00700E02">
        <w:rPr>
          <w:rFonts w:asciiTheme="minorHAnsi" w:hAnsiTheme="minorHAnsi"/>
        </w:rPr>
        <w:t xml:space="preserve"> offers such a compelling alternative to existing fabric comfort technologies that it promises to make possible entirely new product categories. </w:t>
      </w:r>
      <w:proofErr w:type="spellStart"/>
      <w:r w:rsidRPr="00700E02">
        <w:rPr>
          <w:rFonts w:asciiTheme="minorHAnsi" w:hAnsiTheme="minorHAnsi"/>
        </w:rPr>
        <w:t>Xpore</w:t>
      </w:r>
      <w:proofErr w:type="spellEnd"/>
      <w:r w:rsidRPr="00700E02">
        <w:rPr>
          <w:rFonts w:asciiTheme="minorHAnsi" w:hAnsiTheme="minorHAnsi"/>
        </w:rPr>
        <w:t xml:space="preserve"> will be formally launched and demonstrated with a major press event on January 27, 2020, at ISPO Munich, the leading international sports trade fair. You are also welcome to visit the </w:t>
      </w:r>
      <w:proofErr w:type="spellStart"/>
      <w:r w:rsidRPr="00700E02">
        <w:rPr>
          <w:rFonts w:asciiTheme="minorHAnsi" w:hAnsiTheme="minorHAnsi"/>
        </w:rPr>
        <w:t>BenQ</w:t>
      </w:r>
      <w:proofErr w:type="spellEnd"/>
      <w:r w:rsidRPr="00700E02">
        <w:rPr>
          <w:rFonts w:asciiTheme="minorHAnsi" w:hAnsiTheme="minorHAnsi"/>
        </w:rPr>
        <w:t xml:space="preserve"> Materials booth at ISPO Munich’s Hall C2 Booth 207, where staff will be available to answer </w:t>
      </w:r>
      <w:proofErr w:type="gramStart"/>
      <w:r w:rsidRPr="00700E02">
        <w:rPr>
          <w:rFonts w:asciiTheme="minorHAnsi" w:hAnsiTheme="minorHAnsi"/>
        </w:rPr>
        <w:t>inquiries,</w:t>
      </w:r>
      <w:proofErr w:type="gramEnd"/>
      <w:r w:rsidRPr="00700E02">
        <w:rPr>
          <w:rFonts w:asciiTheme="minorHAnsi" w:hAnsiTheme="minorHAnsi"/>
        </w:rPr>
        <w:t xml:space="preserve"> and selected membranes and coatings will be exhibited.</w:t>
      </w:r>
    </w:p>
    <w:p w:rsidR="00557D8A" w:rsidRPr="00700E02" w:rsidRDefault="00F52498">
      <w:pPr>
        <w:pStyle w:val="3"/>
        <w:spacing w:before="0" w:beforeAutospacing="0" w:after="0" w:afterAutospacing="0"/>
        <w:rPr>
          <w:rFonts w:asciiTheme="minorHAnsi" w:hAnsiTheme="minorHAnsi"/>
        </w:rPr>
      </w:pPr>
      <w:r w:rsidRPr="00700E02">
        <w:rPr>
          <w:rFonts w:asciiTheme="minorHAnsi" w:hAnsiTheme="minorHAnsi"/>
        </w:rPr>
        <w:t>Key Facts:</w:t>
      </w:r>
    </w:p>
    <w:p w:rsidR="00557D8A" w:rsidRPr="00700E02" w:rsidRDefault="00F52498">
      <w:pPr>
        <w:spacing w:after="240"/>
        <w:rPr>
          <w:rFonts w:asciiTheme="minorHAnsi" w:hAnsiTheme="minorHAnsi"/>
        </w:rPr>
      </w:pPr>
      <w:r w:rsidRPr="00700E02">
        <w:rPr>
          <w:rFonts w:asciiTheme="minorHAnsi" w:hAnsiTheme="minorHAnsi"/>
          <w:b/>
          <w:bCs/>
          <w:i/>
          <w:iCs/>
        </w:rPr>
        <w:t>Date: Jan 27, 2020 from 16:00-17:30</w:t>
      </w:r>
      <w:r w:rsidRPr="00700E02">
        <w:rPr>
          <w:rFonts w:asciiTheme="minorHAnsi" w:hAnsiTheme="minorHAnsi"/>
          <w:b/>
          <w:bCs/>
          <w:i/>
          <w:iCs/>
        </w:rPr>
        <w:br/>
        <w:t xml:space="preserve">Location: </w:t>
      </w:r>
      <w:proofErr w:type="spellStart"/>
      <w:r w:rsidRPr="00700E02">
        <w:rPr>
          <w:rFonts w:asciiTheme="minorHAnsi" w:hAnsiTheme="minorHAnsi"/>
          <w:b/>
          <w:bCs/>
          <w:i/>
          <w:iCs/>
        </w:rPr>
        <w:t>Messe</w:t>
      </w:r>
      <w:proofErr w:type="spellEnd"/>
      <w:r w:rsidRPr="00700E02">
        <w:rPr>
          <w:rFonts w:asciiTheme="minorHAnsi" w:hAnsiTheme="minorHAnsi"/>
          <w:b/>
          <w:bCs/>
          <w:i/>
          <w:iCs/>
        </w:rPr>
        <w:t xml:space="preserve"> </w:t>
      </w:r>
      <w:proofErr w:type="spellStart"/>
      <w:r w:rsidRPr="00700E02">
        <w:rPr>
          <w:rFonts w:asciiTheme="minorHAnsi" w:hAnsiTheme="minorHAnsi"/>
          <w:b/>
          <w:bCs/>
          <w:i/>
          <w:iCs/>
        </w:rPr>
        <w:t>München</w:t>
      </w:r>
      <w:proofErr w:type="spellEnd"/>
      <w:r w:rsidRPr="00700E02">
        <w:rPr>
          <w:rFonts w:asciiTheme="minorHAnsi" w:hAnsiTheme="minorHAnsi"/>
          <w:b/>
          <w:bCs/>
          <w:i/>
          <w:iCs/>
        </w:rPr>
        <w:t xml:space="preserve"> Fairground Conference Room Press Center West 2nd floor</w:t>
      </w:r>
      <w:r w:rsidRPr="00700E02">
        <w:rPr>
          <w:rFonts w:asciiTheme="minorHAnsi" w:hAnsiTheme="minorHAnsi"/>
        </w:rPr>
        <w:t xml:space="preserve"> </w:t>
      </w:r>
      <w:r w:rsidRPr="00700E02">
        <w:rPr>
          <w:rFonts w:asciiTheme="minorHAnsi" w:hAnsiTheme="minorHAnsi"/>
        </w:rPr>
        <w:br/>
      </w:r>
      <w:r w:rsidRPr="00700E02">
        <w:rPr>
          <w:rFonts w:asciiTheme="minorHAnsi" w:hAnsiTheme="minorHAnsi"/>
        </w:rPr>
        <w:br/>
      </w:r>
      <w:proofErr w:type="gramStart"/>
      <w:r w:rsidRPr="00700E02">
        <w:rPr>
          <w:rFonts w:asciiTheme="minorHAnsi" w:hAnsiTheme="minorHAnsi"/>
        </w:rPr>
        <w:t>For</w:t>
      </w:r>
      <w:proofErr w:type="gramEnd"/>
      <w:r w:rsidRPr="00700E02">
        <w:rPr>
          <w:rFonts w:asciiTheme="minorHAnsi" w:hAnsiTheme="minorHAnsi"/>
        </w:rPr>
        <w:t xml:space="preserve"> more information about </w:t>
      </w:r>
      <w:proofErr w:type="spellStart"/>
      <w:r w:rsidRPr="00700E02">
        <w:rPr>
          <w:rFonts w:asciiTheme="minorHAnsi" w:hAnsiTheme="minorHAnsi"/>
        </w:rPr>
        <w:t>Xpore</w:t>
      </w:r>
      <w:proofErr w:type="spellEnd"/>
      <w:r w:rsidRPr="00700E02">
        <w:rPr>
          <w:rFonts w:asciiTheme="minorHAnsi" w:hAnsiTheme="minorHAnsi"/>
        </w:rPr>
        <w:t xml:space="preserve">, please visit: </w:t>
      </w:r>
      <w:hyperlink r:id="rId6" w:tgtFrame="_blank" w:history="1">
        <w:r w:rsidRPr="00700E02">
          <w:rPr>
            <w:rStyle w:val="a3"/>
            <w:rFonts w:asciiTheme="minorHAnsi" w:hAnsiTheme="minorHAnsi"/>
          </w:rPr>
          <w:t>http://www.xpore-global.com</w:t>
        </w:r>
      </w:hyperlink>
      <w:r w:rsidRPr="00700E02">
        <w:rPr>
          <w:rFonts w:asciiTheme="minorHAnsi" w:hAnsiTheme="minorHAnsi"/>
        </w:rPr>
        <w:t xml:space="preserve"> and </w:t>
      </w:r>
      <w:proofErr w:type="spellStart"/>
      <w:r w:rsidRPr="00700E02">
        <w:rPr>
          <w:rFonts w:asciiTheme="minorHAnsi" w:hAnsiTheme="minorHAnsi"/>
        </w:rPr>
        <w:t>Xpore</w:t>
      </w:r>
      <w:proofErr w:type="spellEnd"/>
      <w:r w:rsidRPr="00700E02">
        <w:rPr>
          <w:rFonts w:asciiTheme="minorHAnsi" w:hAnsiTheme="minorHAnsi"/>
        </w:rPr>
        <w:t xml:space="preserve"> brand video at </w:t>
      </w:r>
      <w:hyperlink r:id="rId7" w:tgtFrame="_blank" w:history="1">
        <w:r w:rsidRPr="00700E02">
          <w:rPr>
            <w:rStyle w:val="a3"/>
            <w:rFonts w:asciiTheme="minorHAnsi" w:hAnsiTheme="minorHAnsi"/>
          </w:rPr>
          <w:t>https://youtu.be/ncsQ61Bfbb4</w:t>
        </w:r>
      </w:hyperlink>
      <w:r w:rsidRPr="00700E02">
        <w:rPr>
          <w:rFonts w:asciiTheme="minorHAnsi" w:hAnsiTheme="minorHAnsi"/>
        </w:rPr>
        <w:t xml:space="preserve"> </w:t>
      </w:r>
    </w:p>
    <w:p w:rsidR="00557D8A" w:rsidRPr="00700E02" w:rsidRDefault="00F52498">
      <w:pPr>
        <w:pStyle w:val="3"/>
        <w:spacing w:before="0" w:beforeAutospacing="0" w:after="0" w:afterAutospacing="0"/>
        <w:rPr>
          <w:rFonts w:asciiTheme="minorHAnsi" w:hAnsiTheme="minorHAnsi"/>
        </w:rPr>
      </w:pPr>
      <w:r w:rsidRPr="00700E02">
        <w:rPr>
          <w:rFonts w:asciiTheme="minorHAnsi" w:hAnsiTheme="minorHAnsi"/>
        </w:rPr>
        <w:t xml:space="preserve">About </w:t>
      </w:r>
      <w:proofErr w:type="spellStart"/>
      <w:r w:rsidRPr="00700E02">
        <w:rPr>
          <w:rFonts w:asciiTheme="minorHAnsi" w:hAnsiTheme="minorHAnsi"/>
        </w:rPr>
        <w:t>BenQ</w:t>
      </w:r>
      <w:proofErr w:type="spellEnd"/>
      <w:r w:rsidRPr="00700E02">
        <w:rPr>
          <w:rFonts w:asciiTheme="minorHAnsi" w:hAnsiTheme="minorHAnsi"/>
        </w:rPr>
        <w:t xml:space="preserve"> Materials</w:t>
      </w:r>
    </w:p>
    <w:p w:rsidR="00F52498" w:rsidRPr="00700E02" w:rsidRDefault="00F52498">
      <w:pPr>
        <w:rPr>
          <w:rFonts w:asciiTheme="minorHAnsi" w:hAnsiTheme="minorHAnsi"/>
        </w:rPr>
      </w:pPr>
      <w:proofErr w:type="spellStart"/>
      <w:r w:rsidRPr="00700E02">
        <w:rPr>
          <w:rFonts w:asciiTheme="minorHAnsi" w:hAnsiTheme="minorHAnsi"/>
        </w:rPr>
        <w:t>BenQ</w:t>
      </w:r>
      <w:proofErr w:type="spellEnd"/>
      <w:r w:rsidRPr="00700E02">
        <w:rPr>
          <w:rFonts w:asciiTheme="minorHAnsi" w:hAnsiTheme="minorHAnsi"/>
        </w:rPr>
        <w:t xml:space="preserve"> Materials, a member of Taiwan’s $20bn </w:t>
      </w:r>
      <w:proofErr w:type="spellStart"/>
      <w:r w:rsidRPr="00700E02">
        <w:rPr>
          <w:rFonts w:asciiTheme="minorHAnsi" w:hAnsiTheme="minorHAnsi"/>
        </w:rPr>
        <w:t>BenQ</w:t>
      </w:r>
      <w:proofErr w:type="spellEnd"/>
      <w:r w:rsidRPr="00700E02">
        <w:rPr>
          <w:rFonts w:asciiTheme="minorHAnsi" w:hAnsiTheme="minorHAnsi"/>
        </w:rPr>
        <w:t xml:space="preserve"> Group of high tech firms, is becoming known in the fabric technology field for exclusive, innovative products. The company, originally named </w:t>
      </w:r>
      <w:proofErr w:type="spellStart"/>
      <w:r w:rsidRPr="00700E02">
        <w:rPr>
          <w:rFonts w:asciiTheme="minorHAnsi" w:hAnsiTheme="minorHAnsi"/>
        </w:rPr>
        <w:t>Daxon</w:t>
      </w:r>
      <w:proofErr w:type="spellEnd"/>
      <w:r w:rsidRPr="00700E02">
        <w:rPr>
          <w:rFonts w:asciiTheme="minorHAnsi" w:hAnsiTheme="minorHAnsi"/>
        </w:rPr>
        <w:t xml:space="preserve"> Technology, was established in 1998 with headquarters in </w:t>
      </w:r>
      <w:proofErr w:type="spellStart"/>
      <w:r w:rsidRPr="00700E02">
        <w:rPr>
          <w:rFonts w:asciiTheme="minorHAnsi" w:hAnsiTheme="minorHAnsi"/>
        </w:rPr>
        <w:t>Taoyuan</w:t>
      </w:r>
      <w:proofErr w:type="spellEnd"/>
      <w:r w:rsidRPr="00700E02">
        <w:rPr>
          <w:rFonts w:asciiTheme="minorHAnsi" w:hAnsiTheme="minorHAnsi"/>
        </w:rPr>
        <w:t xml:space="preserve">, Taiwan. </w:t>
      </w:r>
      <w:proofErr w:type="spellStart"/>
      <w:r w:rsidRPr="00700E02">
        <w:rPr>
          <w:rFonts w:asciiTheme="minorHAnsi" w:hAnsiTheme="minorHAnsi"/>
        </w:rPr>
        <w:t>BenQ</w:t>
      </w:r>
      <w:proofErr w:type="spellEnd"/>
      <w:r w:rsidRPr="00700E02">
        <w:rPr>
          <w:rFonts w:asciiTheme="minorHAnsi" w:hAnsiTheme="minorHAnsi"/>
        </w:rPr>
        <w:t xml:space="preserve"> Materials began as an optical storage manufacturer, and has gradually shifted its core business to the materials science field. </w:t>
      </w:r>
      <w:proofErr w:type="spellStart"/>
      <w:r w:rsidRPr="00700E02">
        <w:rPr>
          <w:rFonts w:asciiTheme="minorHAnsi" w:hAnsiTheme="minorHAnsi"/>
        </w:rPr>
        <w:t>BenQ</w:t>
      </w:r>
      <w:proofErr w:type="spellEnd"/>
      <w:r w:rsidRPr="00700E02">
        <w:rPr>
          <w:rFonts w:asciiTheme="minorHAnsi" w:hAnsiTheme="minorHAnsi"/>
        </w:rPr>
        <w:t xml:space="preserve"> Materials is among the world’s top four polarizer manufacturers. </w:t>
      </w:r>
      <w:proofErr w:type="spellStart"/>
      <w:r w:rsidRPr="00700E02">
        <w:rPr>
          <w:rFonts w:asciiTheme="minorHAnsi" w:hAnsiTheme="minorHAnsi"/>
        </w:rPr>
        <w:t>BenQ</w:t>
      </w:r>
      <w:proofErr w:type="spellEnd"/>
      <w:r w:rsidRPr="00700E02">
        <w:rPr>
          <w:rFonts w:asciiTheme="minorHAnsi" w:hAnsiTheme="minorHAnsi"/>
        </w:rPr>
        <w:t xml:space="preserve"> Materials product lines include Functional Films, Advanced Battery Materials, and Healthcare Products. Learn more about </w:t>
      </w:r>
      <w:proofErr w:type="spellStart"/>
      <w:r w:rsidRPr="00700E02">
        <w:rPr>
          <w:rFonts w:asciiTheme="minorHAnsi" w:hAnsiTheme="minorHAnsi"/>
        </w:rPr>
        <w:t>BenQ</w:t>
      </w:r>
      <w:proofErr w:type="spellEnd"/>
      <w:r w:rsidRPr="00700E02">
        <w:rPr>
          <w:rFonts w:asciiTheme="minorHAnsi" w:hAnsiTheme="minorHAnsi"/>
        </w:rPr>
        <w:t xml:space="preserve"> Materials at </w:t>
      </w:r>
      <w:hyperlink r:id="rId8" w:tgtFrame="_blank" w:history="1">
        <w:r w:rsidRPr="00700E02">
          <w:rPr>
            <w:rStyle w:val="a3"/>
            <w:rFonts w:asciiTheme="minorHAnsi" w:hAnsiTheme="minorHAnsi"/>
          </w:rPr>
          <w:t>www.benqmaterials.com</w:t>
        </w:r>
      </w:hyperlink>
      <w:r w:rsidRPr="00700E02">
        <w:rPr>
          <w:rFonts w:asciiTheme="minorHAnsi" w:hAnsiTheme="minorHAnsi"/>
        </w:rPr>
        <w:t xml:space="preserve"> </w:t>
      </w:r>
    </w:p>
    <w:sectPr w:rsidR="00F52498" w:rsidRPr="00700E02" w:rsidSect="00557D8A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CFB" w:rsidRDefault="00C53CFB" w:rsidP="00700E02">
      <w:r>
        <w:separator/>
      </w:r>
    </w:p>
  </w:endnote>
  <w:endnote w:type="continuationSeparator" w:id="0">
    <w:p w:rsidR="00C53CFB" w:rsidRDefault="00C53CFB" w:rsidP="00700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CFB" w:rsidRDefault="00C53CFB" w:rsidP="00700E02">
      <w:r>
        <w:separator/>
      </w:r>
    </w:p>
  </w:footnote>
  <w:footnote w:type="continuationSeparator" w:id="0">
    <w:p w:rsidR="00C53CFB" w:rsidRDefault="00C53CFB" w:rsidP="00700E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 w:grammar="clean"/>
  <w:defaultTabStop w:val="480"/>
  <w:noPunctuationKerning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00E02"/>
    <w:rsid w:val="00557D8A"/>
    <w:rsid w:val="00700E02"/>
    <w:rsid w:val="00C2403F"/>
    <w:rsid w:val="00C53CFB"/>
    <w:rsid w:val="00F52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D8A"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57D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57D8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57D8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57D8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557D8A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557D8A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557D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57D8A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700E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00E02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700E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00E02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nqmaterials.com/index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ncsQ61Bfbb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xpore-globa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623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Xpore: Environmentally-friendly solution for waterproof, breathable textiles leaps ahead of competitors</dc:title>
  <dc:creator>Sandy</dc:creator>
  <cp:lastModifiedBy>Sandy</cp:lastModifiedBy>
  <cp:revision>3</cp:revision>
  <dcterms:created xsi:type="dcterms:W3CDTF">2020-01-15T02:56:00Z</dcterms:created>
  <dcterms:modified xsi:type="dcterms:W3CDTF">2020-01-15T03:08:00Z</dcterms:modified>
</cp:coreProperties>
</file>