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19" w:rsidRPr="00F7332C" w:rsidRDefault="00FA6C86">
      <w:pPr>
        <w:rPr>
          <w:rFonts w:asciiTheme="minorHAnsi" w:hAnsiTheme="minorHAnsi" w:cstheme="minorHAnsi"/>
        </w:rPr>
      </w:pPr>
      <w:r w:rsidRPr="00F7332C">
        <w:rPr>
          <w:rFonts w:asciiTheme="minorHAnsi" w:hAnsiTheme="minorHAnsi" w:cstheme="minorHAnsi"/>
        </w:rPr>
        <w:t>FOR IMMEDIATE RELEASE</w:t>
      </w:r>
    </w:p>
    <w:p w:rsidR="00977E19" w:rsidRPr="00F7332C" w:rsidRDefault="00FA6C86">
      <w:pPr>
        <w:pStyle w:val="1"/>
        <w:spacing w:before="0" w:beforeAutospacing="0" w:after="0" w:afterAutospacing="0"/>
        <w:jc w:val="center"/>
        <w:rPr>
          <w:rFonts w:asciiTheme="minorHAnsi" w:hAnsiTheme="minorHAnsi" w:cstheme="minorHAnsi"/>
        </w:rPr>
      </w:pP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Showcases Upcoming Products at </w:t>
      </w:r>
      <w:proofErr w:type="spellStart"/>
      <w:r w:rsidRPr="00F7332C">
        <w:rPr>
          <w:rFonts w:asciiTheme="minorHAnsi" w:hAnsiTheme="minorHAnsi" w:cstheme="minorHAnsi"/>
        </w:rPr>
        <w:t>CloudFest</w:t>
      </w:r>
      <w:proofErr w:type="spellEnd"/>
      <w:r w:rsidRPr="00F7332C">
        <w:rPr>
          <w:rFonts w:asciiTheme="minorHAnsi" w:hAnsiTheme="minorHAnsi" w:cstheme="minorHAnsi"/>
        </w:rPr>
        <w:t xml:space="preserve"> 2021 Virtual Exhibition</w:t>
      </w:r>
    </w:p>
    <w:p w:rsidR="00977E19" w:rsidRPr="00F7332C" w:rsidRDefault="00FA6C86">
      <w:pPr>
        <w:pStyle w:val="2"/>
        <w:jc w:val="center"/>
        <w:rPr>
          <w:rFonts w:asciiTheme="minorHAnsi" w:hAnsiTheme="minorHAnsi" w:cstheme="minorHAnsi"/>
          <w:i/>
          <w:iCs/>
        </w:rPr>
      </w:pPr>
      <w:r w:rsidRPr="00F7332C">
        <w:rPr>
          <w:rFonts w:asciiTheme="minorHAnsi" w:hAnsiTheme="minorHAnsi" w:cstheme="minorHAnsi"/>
          <w:i/>
          <w:iCs/>
        </w:rPr>
        <w:t>Four new platforms exhibited, plus live video chat and meeting opportunities available</w:t>
      </w:r>
    </w:p>
    <w:p w:rsidR="00977E19" w:rsidRPr="00F7332C" w:rsidRDefault="00FA6C86">
      <w:pPr>
        <w:spacing w:after="240"/>
        <w:rPr>
          <w:rFonts w:asciiTheme="minorHAnsi" w:hAnsiTheme="minorHAnsi" w:cstheme="minorHAnsi"/>
        </w:rPr>
      </w:pPr>
      <w:r w:rsidRPr="00F7332C">
        <w:rPr>
          <w:rFonts w:asciiTheme="minorHAnsi" w:hAnsiTheme="minorHAnsi" w:cstheme="minorHAnsi"/>
        </w:rPr>
        <w:br/>
      </w:r>
      <w:r w:rsidRPr="00F7332C">
        <w:rPr>
          <w:rFonts w:asciiTheme="minorHAnsi" w:hAnsiTheme="minorHAnsi" w:cstheme="minorHAnsi"/>
          <w:b/>
          <w:bCs/>
          <w:i/>
          <w:iCs/>
        </w:rPr>
        <w:t xml:space="preserve">Taipei, Taiwan, March 16, 2021 -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(TWSE: 8210) is pleased to announce that it will be exclusively showcasing a selection of upcoming products at the </w:t>
      </w:r>
      <w:proofErr w:type="spellStart"/>
      <w:r w:rsidRPr="00F7332C">
        <w:rPr>
          <w:rFonts w:asciiTheme="minorHAnsi" w:hAnsiTheme="minorHAnsi" w:cstheme="minorHAnsi"/>
        </w:rPr>
        <w:t>CloudFest</w:t>
      </w:r>
      <w:proofErr w:type="spellEnd"/>
      <w:r w:rsidRPr="00F7332C">
        <w:rPr>
          <w:rFonts w:asciiTheme="minorHAnsi" w:hAnsiTheme="minorHAnsi" w:cstheme="minorHAnsi"/>
        </w:rPr>
        <w:t xml:space="preserve"> 2021 virtual exhibition, held </w:t>
      </w:r>
      <w:r w:rsidRPr="00F7332C">
        <w:rPr>
          <w:rFonts w:asciiTheme="minorHAnsi" w:hAnsiTheme="minorHAnsi" w:cstheme="minorHAnsi"/>
          <w:b/>
          <w:bCs/>
        </w:rPr>
        <w:t>between March 23rd to 25th,</w:t>
      </w:r>
      <w:r w:rsidRPr="00F7332C">
        <w:rPr>
          <w:rFonts w:asciiTheme="minorHAnsi" w:hAnsiTheme="minorHAnsi" w:cstheme="minorHAnsi"/>
        </w:rPr>
        <w:t xml:space="preserve"> 2021, in the CET time zone (EU). The virtual exhibit will host information on the newest servers, including SR113, RM25324, and the upcoming Intel platform. The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team will be ready to assist visitors through live video chat during the exhibition hours. Private meeting opportunities are also available on request.</w:t>
      </w:r>
      <w:r w:rsidRPr="00F7332C">
        <w:rPr>
          <w:rFonts w:asciiTheme="minorHAnsi" w:hAnsiTheme="minorHAnsi" w:cstheme="minorHAnsi"/>
        </w:rPr>
        <w:br/>
      </w:r>
      <w:r w:rsidRPr="00F7332C">
        <w:rPr>
          <w:rFonts w:asciiTheme="minorHAnsi" w:hAnsiTheme="minorHAnsi" w:cstheme="minorHAnsi"/>
        </w:rPr>
        <w:br/>
        <w:t xml:space="preserve">Each day of </w:t>
      </w:r>
      <w:proofErr w:type="spellStart"/>
      <w:r w:rsidRPr="00F7332C">
        <w:rPr>
          <w:rFonts w:asciiTheme="minorHAnsi" w:hAnsiTheme="minorHAnsi" w:cstheme="minorHAnsi"/>
        </w:rPr>
        <w:t>CloudFest</w:t>
      </w:r>
      <w:proofErr w:type="spellEnd"/>
      <w:r w:rsidRPr="00F7332C">
        <w:rPr>
          <w:rFonts w:asciiTheme="minorHAnsi" w:hAnsiTheme="minorHAnsi" w:cstheme="minorHAnsi"/>
        </w:rPr>
        <w:t xml:space="preserve"> will cover different themes, including </w:t>
      </w:r>
      <w:r w:rsidRPr="00F7332C">
        <w:rPr>
          <w:rFonts w:asciiTheme="minorHAnsi" w:hAnsiTheme="minorHAnsi" w:cstheme="minorHAnsi"/>
          <w:b/>
          <w:bCs/>
        </w:rPr>
        <w:t>The Intelligent Cloud, Web Pros in the Cloud,</w:t>
      </w:r>
      <w:r w:rsidRPr="00F7332C">
        <w:rPr>
          <w:rFonts w:asciiTheme="minorHAnsi" w:hAnsiTheme="minorHAnsi" w:cstheme="minorHAnsi"/>
        </w:rPr>
        <w:t xml:space="preserve"> and </w:t>
      </w:r>
      <w:proofErr w:type="gramStart"/>
      <w:r w:rsidRPr="00F7332C">
        <w:rPr>
          <w:rFonts w:asciiTheme="minorHAnsi" w:hAnsiTheme="minorHAnsi" w:cstheme="minorHAnsi"/>
          <w:b/>
          <w:bCs/>
        </w:rPr>
        <w:t>The</w:t>
      </w:r>
      <w:proofErr w:type="gramEnd"/>
      <w:r w:rsidRPr="00F7332C">
        <w:rPr>
          <w:rFonts w:asciiTheme="minorHAnsi" w:hAnsiTheme="minorHAnsi" w:cstheme="minorHAnsi"/>
          <w:b/>
          <w:bCs/>
        </w:rPr>
        <w:t xml:space="preserve"> Secure Cloud.</w:t>
      </w:r>
      <w:r w:rsidRPr="00F7332C">
        <w:rPr>
          <w:rFonts w:asciiTheme="minorHAnsi" w:hAnsiTheme="minorHAnsi" w:cstheme="minorHAnsi"/>
        </w:rPr>
        <w:t xml:space="preserve"> The daily agenda is split between globally relevant Cloud application trends (Core Time) and regionally relevant topics (Territory Tracks) in Asia, Europe and Americas.</w:t>
      </w:r>
      <w:r w:rsidRPr="00F7332C">
        <w:rPr>
          <w:rFonts w:asciiTheme="minorHAnsi" w:hAnsiTheme="minorHAnsi" w:cstheme="minorHAnsi"/>
        </w:rPr>
        <w:br/>
      </w:r>
      <w:r w:rsidRPr="00F7332C">
        <w:rPr>
          <w:rFonts w:asciiTheme="minorHAnsi" w:hAnsiTheme="minorHAnsi" w:cstheme="minorHAnsi"/>
        </w:rPr>
        <w:br/>
      </w:r>
      <w:r w:rsidRPr="00F7332C">
        <w:rPr>
          <w:rFonts w:asciiTheme="minorHAnsi" w:hAnsiTheme="minorHAnsi" w:cstheme="minorHAnsi"/>
          <w:i/>
          <w:iCs/>
        </w:rPr>
        <w:t xml:space="preserve">“We are excited to present our latest, upcoming platforms to customers and partners at </w:t>
      </w:r>
      <w:proofErr w:type="spellStart"/>
      <w:r w:rsidRPr="00F7332C">
        <w:rPr>
          <w:rFonts w:asciiTheme="minorHAnsi" w:hAnsiTheme="minorHAnsi" w:cstheme="minorHAnsi"/>
          <w:i/>
          <w:iCs/>
        </w:rPr>
        <w:t>CloudFest</w:t>
      </w:r>
      <w:proofErr w:type="spellEnd"/>
      <w:r w:rsidRPr="00F7332C">
        <w:rPr>
          <w:rFonts w:asciiTheme="minorHAnsi" w:hAnsiTheme="minorHAnsi" w:cstheme="minorHAnsi"/>
          <w:i/>
          <w:iCs/>
        </w:rPr>
        <w:t>, 2021.</w:t>
      </w:r>
      <w:proofErr w:type="gramStart"/>
      <w:r w:rsidRPr="00F7332C">
        <w:rPr>
          <w:rFonts w:asciiTheme="minorHAnsi" w:hAnsiTheme="minorHAnsi" w:cstheme="minorHAnsi"/>
          <w:i/>
          <w:iCs/>
        </w:rPr>
        <w:t>”</w:t>
      </w:r>
      <w:r w:rsidRPr="00F7332C">
        <w:rPr>
          <w:rFonts w:asciiTheme="minorHAnsi" w:hAnsiTheme="minorHAnsi" w:cstheme="minorHAnsi"/>
        </w:rPr>
        <w:t>,</w:t>
      </w:r>
      <w:proofErr w:type="gramEnd"/>
      <w:r w:rsidRPr="00F7332C">
        <w:rPr>
          <w:rFonts w:asciiTheme="minorHAnsi" w:hAnsiTheme="minorHAnsi" w:cstheme="minorHAnsi"/>
        </w:rPr>
        <w:t xml:space="preserve"> said Eric </w:t>
      </w:r>
      <w:proofErr w:type="spellStart"/>
      <w:r w:rsidRPr="00F7332C">
        <w:rPr>
          <w:rFonts w:asciiTheme="minorHAnsi" w:hAnsiTheme="minorHAnsi" w:cstheme="minorHAnsi"/>
        </w:rPr>
        <w:t>Hui</w:t>
      </w:r>
      <w:proofErr w:type="spellEnd"/>
      <w:r w:rsidRPr="00F7332C">
        <w:rPr>
          <w:rFonts w:asciiTheme="minorHAnsi" w:hAnsiTheme="minorHAnsi" w:cstheme="minorHAnsi"/>
        </w:rPr>
        <w:t xml:space="preserve">, VP of Global Sales and Marketing,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w:t>
      </w:r>
      <w:r w:rsidRPr="00F7332C">
        <w:rPr>
          <w:rFonts w:asciiTheme="minorHAnsi" w:hAnsiTheme="minorHAnsi" w:cstheme="minorHAnsi"/>
          <w:i/>
          <w:iCs/>
        </w:rPr>
        <w:t xml:space="preserve">“The new SR-series tower servers and RM-series </w:t>
      </w:r>
      <w:proofErr w:type="spellStart"/>
      <w:r w:rsidRPr="00F7332C">
        <w:rPr>
          <w:rFonts w:asciiTheme="minorHAnsi" w:hAnsiTheme="minorHAnsi" w:cstheme="minorHAnsi"/>
          <w:i/>
          <w:iCs/>
        </w:rPr>
        <w:t>rackmount</w:t>
      </w:r>
      <w:proofErr w:type="spellEnd"/>
      <w:r w:rsidRPr="00F7332C">
        <w:rPr>
          <w:rFonts w:asciiTheme="minorHAnsi" w:hAnsiTheme="minorHAnsi" w:cstheme="minorHAnsi"/>
          <w:i/>
          <w:iCs/>
        </w:rPr>
        <w:t xml:space="preserve"> servers represent our commitment to providing cutting-edge </w:t>
      </w:r>
      <w:proofErr w:type="spellStart"/>
      <w:r w:rsidRPr="00F7332C">
        <w:rPr>
          <w:rFonts w:asciiTheme="minorHAnsi" w:hAnsiTheme="minorHAnsi" w:cstheme="minorHAnsi"/>
          <w:i/>
          <w:iCs/>
        </w:rPr>
        <w:t>barebone</w:t>
      </w:r>
      <w:proofErr w:type="spellEnd"/>
      <w:r w:rsidRPr="00F7332C">
        <w:rPr>
          <w:rFonts w:asciiTheme="minorHAnsi" w:hAnsiTheme="minorHAnsi" w:cstheme="minorHAnsi"/>
          <w:i/>
          <w:iCs/>
        </w:rPr>
        <w:t xml:space="preserve"> Enterprise solutions across AI, Edge, Cloud, and Storage-centric applications”</w:t>
      </w:r>
      <w:r w:rsidRPr="00F7332C">
        <w:rPr>
          <w:rFonts w:asciiTheme="minorHAnsi" w:hAnsiTheme="minorHAnsi" w:cstheme="minorHAnsi"/>
        </w:rPr>
        <w:t>.</w:t>
      </w:r>
    </w:p>
    <w:p w:rsidR="00977E19" w:rsidRPr="00F7332C" w:rsidRDefault="00FA6C86">
      <w:pPr>
        <w:pStyle w:val="3"/>
        <w:spacing w:before="0" w:beforeAutospacing="0" w:after="0" w:afterAutospacing="0"/>
        <w:rPr>
          <w:rFonts w:asciiTheme="minorHAnsi" w:hAnsiTheme="minorHAnsi" w:cstheme="minorHAnsi"/>
        </w:rPr>
      </w:pP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SR113 Tower Server Chassis</w:t>
      </w:r>
    </w:p>
    <w:p w:rsidR="00977E19" w:rsidRPr="00F7332C" w:rsidRDefault="00FA6C86">
      <w:pPr>
        <w:spacing w:after="240"/>
        <w:rPr>
          <w:rFonts w:asciiTheme="minorHAnsi" w:hAnsiTheme="minorHAnsi" w:cstheme="minorHAnsi"/>
        </w:rPr>
      </w:pP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will be previewing the upcoming SR113, a new GPGPU tower joining the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line of </w:t>
      </w:r>
      <w:hyperlink r:id="rId6" w:tgtFrame="_blank" w:history="1">
        <w:r w:rsidRPr="00F7332C">
          <w:rPr>
            <w:rStyle w:val="a3"/>
            <w:rFonts w:asciiTheme="minorHAnsi" w:hAnsiTheme="minorHAnsi" w:cstheme="minorHAnsi"/>
          </w:rPr>
          <w:t>tower server chassis</w:t>
        </w:r>
      </w:hyperlink>
      <w:r w:rsidRPr="00F7332C">
        <w:rPr>
          <w:rFonts w:asciiTheme="minorHAnsi" w:hAnsiTheme="minorHAnsi" w:cstheme="minorHAnsi"/>
        </w:rPr>
        <w:t xml:space="preserve">. The SR113 offers dual usability as a </w:t>
      </w:r>
      <w:proofErr w:type="spellStart"/>
      <w:r w:rsidRPr="00F7332C">
        <w:rPr>
          <w:rFonts w:asciiTheme="minorHAnsi" w:hAnsiTheme="minorHAnsi" w:cstheme="minorHAnsi"/>
        </w:rPr>
        <w:t>rackable</w:t>
      </w:r>
      <w:proofErr w:type="spellEnd"/>
      <w:r w:rsidRPr="00F7332C">
        <w:rPr>
          <w:rFonts w:asciiTheme="minorHAnsi" w:hAnsiTheme="minorHAnsi" w:cstheme="minorHAnsi"/>
        </w:rPr>
        <w:t xml:space="preserve"> 4U server chassis and in a desktop tower set-up. Aiming to respond to the ever-growing demand for AI applications and server-based machine learning, this chassis supports up to 5 double-width GPGPU cards and the latest proprietary-sized motherboards of leading brands.</w:t>
      </w:r>
    </w:p>
    <w:p w:rsidR="00977E19" w:rsidRPr="00F7332C" w:rsidRDefault="00FA6C86">
      <w:pPr>
        <w:pStyle w:val="3"/>
        <w:spacing w:before="0" w:beforeAutospacing="0" w:after="0" w:afterAutospacing="0"/>
        <w:rPr>
          <w:rFonts w:asciiTheme="minorHAnsi" w:hAnsiTheme="minorHAnsi" w:cstheme="minorHAnsi"/>
        </w:rPr>
      </w:pP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RM-series </w:t>
      </w:r>
      <w:proofErr w:type="spellStart"/>
      <w:r w:rsidRPr="00F7332C">
        <w:rPr>
          <w:rFonts w:asciiTheme="minorHAnsi" w:hAnsiTheme="minorHAnsi" w:cstheme="minorHAnsi"/>
        </w:rPr>
        <w:t>Rackmount</w:t>
      </w:r>
      <w:proofErr w:type="spellEnd"/>
      <w:r w:rsidRPr="00F7332C">
        <w:rPr>
          <w:rFonts w:asciiTheme="minorHAnsi" w:hAnsiTheme="minorHAnsi" w:cstheme="minorHAnsi"/>
        </w:rPr>
        <w:t xml:space="preserve"> Servers</w:t>
      </w:r>
    </w:p>
    <w:p w:rsidR="00977E19" w:rsidRPr="00F7332C" w:rsidRDefault="00FA6C86">
      <w:pPr>
        <w:spacing w:after="240"/>
        <w:rPr>
          <w:rFonts w:asciiTheme="minorHAnsi" w:hAnsiTheme="minorHAnsi" w:cstheme="minorHAnsi"/>
        </w:rPr>
      </w:pPr>
      <w:r w:rsidRPr="00F7332C">
        <w:rPr>
          <w:rFonts w:asciiTheme="minorHAnsi" w:hAnsiTheme="minorHAnsi" w:cstheme="minorHAnsi"/>
        </w:rPr>
        <w:t xml:space="preserve">Several new </w:t>
      </w:r>
      <w:proofErr w:type="spellStart"/>
      <w:r w:rsidRPr="00F7332C">
        <w:rPr>
          <w:rFonts w:asciiTheme="minorHAnsi" w:hAnsiTheme="minorHAnsi" w:cstheme="minorHAnsi"/>
        </w:rPr>
        <w:t>rackmount</w:t>
      </w:r>
      <w:proofErr w:type="spellEnd"/>
      <w:r w:rsidRPr="00F7332C">
        <w:rPr>
          <w:rFonts w:asciiTheme="minorHAnsi" w:hAnsiTheme="minorHAnsi" w:cstheme="minorHAnsi"/>
        </w:rPr>
        <w:t xml:space="preserve"> and storage servers are showcased at the event. Including upcoming 1U/2U </w:t>
      </w:r>
      <w:proofErr w:type="spellStart"/>
      <w:r w:rsidRPr="00F7332C">
        <w:rPr>
          <w:rFonts w:asciiTheme="minorHAnsi" w:hAnsiTheme="minorHAnsi" w:cstheme="minorHAnsi"/>
        </w:rPr>
        <w:t>rackmount</w:t>
      </w:r>
      <w:proofErr w:type="spellEnd"/>
      <w:r w:rsidRPr="00F7332C">
        <w:rPr>
          <w:rFonts w:asciiTheme="minorHAnsi" w:hAnsiTheme="minorHAnsi" w:cstheme="minorHAnsi"/>
        </w:rPr>
        <w:t xml:space="preserve"> </w:t>
      </w:r>
      <w:proofErr w:type="spellStart"/>
      <w:r w:rsidRPr="00F7332C">
        <w:rPr>
          <w:rFonts w:asciiTheme="minorHAnsi" w:hAnsiTheme="minorHAnsi" w:cstheme="minorHAnsi"/>
        </w:rPr>
        <w:t>barebone</w:t>
      </w:r>
      <w:proofErr w:type="spellEnd"/>
      <w:r w:rsidRPr="00F7332C">
        <w:rPr>
          <w:rFonts w:asciiTheme="minorHAnsi" w:hAnsiTheme="minorHAnsi" w:cstheme="minorHAnsi"/>
        </w:rPr>
        <w:t xml:space="preserve"> servers featuring the latest Intel platform designed for premium Business/Enterprise workstations and a soon-to-be-released 2U side-load, high-density </w:t>
      </w:r>
      <w:proofErr w:type="spellStart"/>
      <w:r w:rsidRPr="00F7332C">
        <w:rPr>
          <w:rFonts w:asciiTheme="minorHAnsi" w:hAnsiTheme="minorHAnsi" w:cstheme="minorHAnsi"/>
        </w:rPr>
        <w:t>rackmount</w:t>
      </w:r>
      <w:proofErr w:type="spellEnd"/>
      <w:r w:rsidRPr="00F7332C">
        <w:rPr>
          <w:rFonts w:asciiTheme="minorHAnsi" w:hAnsiTheme="minorHAnsi" w:cstheme="minorHAnsi"/>
        </w:rPr>
        <w:t xml:space="preserve"> </w:t>
      </w:r>
      <w:proofErr w:type="spellStart"/>
      <w:r w:rsidRPr="00F7332C">
        <w:rPr>
          <w:rFonts w:asciiTheme="minorHAnsi" w:hAnsiTheme="minorHAnsi" w:cstheme="minorHAnsi"/>
        </w:rPr>
        <w:t>barebone</w:t>
      </w:r>
      <w:proofErr w:type="spellEnd"/>
      <w:r w:rsidRPr="00F7332C">
        <w:rPr>
          <w:rFonts w:asciiTheme="minorHAnsi" w:hAnsiTheme="minorHAnsi" w:cstheme="minorHAnsi"/>
        </w:rPr>
        <w:t xml:space="preserve"> sever designed for hassle-free loading/unloading and data managing. This </w:t>
      </w:r>
      <w:proofErr w:type="spellStart"/>
      <w:r w:rsidRPr="00F7332C">
        <w:rPr>
          <w:rFonts w:asciiTheme="minorHAnsi" w:hAnsiTheme="minorHAnsi" w:cstheme="minorHAnsi"/>
        </w:rPr>
        <w:t>barebone</w:t>
      </w:r>
      <w:proofErr w:type="spellEnd"/>
      <w:r w:rsidRPr="00F7332C">
        <w:rPr>
          <w:rFonts w:asciiTheme="minorHAnsi" w:hAnsiTheme="minorHAnsi" w:cstheme="minorHAnsi"/>
        </w:rPr>
        <w:t xml:space="preserve"> server is</w:t>
      </w:r>
      <w:r w:rsidR="0077765D">
        <w:rPr>
          <w:rFonts w:asciiTheme="minorHAnsi" w:hAnsiTheme="minorHAnsi" w:cstheme="minorHAnsi"/>
        </w:rPr>
        <w:t xml:space="preserve"> the latest high-performance 2U </w:t>
      </w:r>
      <w:r w:rsidRPr="00F7332C">
        <w:rPr>
          <w:rFonts w:asciiTheme="minorHAnsi" w:hAnsiTheme="minorHAnsi" w:cstheme="minorHAnsi"/>
        </w:rPr>
        <w:t xml:space="preserve">storage server with expansion flexibility. All </w:t>
      </w:r>
      <w:proofErr w:type="spellStart"/>
      <w:r w:rsidRPr="00F7332C">
        <w:rPr>
          <w:rFonts w:asciiTheme="minorHAnsi" w:hAnsiTheme="minorHAnsi" w:cstheme="minorHAnsi"/>
        </w:rPr>
        <w:t>barebone</w:t>
      </w:r>
      <w:proofErr w:type="spellEnd"/>
      <w:r w:rsidRPr="00F7332C">
        <w:rPr>
          <w:rFonts w:asciiTheme="minorHAnsi" w:hAnsiTheme="minorHAnsi" w:cstheme="minorHAnsi"/>
        </w:rPr>
        <w:t xml:space="preserve"> systems are designed to offer maximum flexibility with assured, ready-to-go compatibility for data centers and cloud service providers.</w:t>
      </w:r>
      <w:r w:rsidRPr="00F7332C">
        <w:rPr>
          <w:rFonts w:asciiTheme="minorHAnsi" w:hAnsiTheme="minorHAnsi" w:cstheme="minorHAnsi"/>
        </w:rPr>
        <w:br/>
      </w:r>
      <w:r w:rsidRPr="00F7332C">
        <w:rPr>
          <w:rFonts w:asciiTheme="minorHAnsi" w:hAnsiTheme="minorHAnsi" w:cstheme="minorHAnsi"/>
        </w:rPr>
        <w:lastRenderedPageBreak/>
        <w:br/>
        <w:t xml:space="preserve">Further information: </w:t>
      </w:r>
      <w:hyperlink r:id="rId7" w:tgtFrame="_blank" w:history="1">
        <w:r w:rsidRPr="00F7332C">
          <w:rPr>
            <w:rStyle w:val="a3"/>
            <w:rFonts w:asciiTheme="minorHAnsi" w:hAnsiTheme="minorHAnsi" w:cstheme="minorHAnsi"/>
          </w:rPr>
          <w:t>https://www.cloudfest.com/</w:t>
        </w:r>
      </w:hyperlink>
      <w:r w:rsidRPr="00F7332C">
        <w:rPr>
          <w:rFonts w:asciiTheme="minorHAnsi" w:hAnsiTheme="minorHAnsi" w:cstheme="minorHAnsi"/>
        </w:rPr>
        <w:br/>
        <w:t>To arrange a meeting, please contact</w:t>
      </w:r>
      <w:proofErr w:type="gramStart"/>
      <w:r w:rsidRPr="00F7332C">
        <w:rPr>
          <w:rFonts w:asciiTheme="minorHAnsi" w:hAnsiTheme="minorHAnsi" w:cstheme="minorHAnsi"/>
        </w:rPr>
        <w:t>:</w:t>
      </w:r>
      <w:proofErr w:type="gramEnd"/>
      <w:r w:rsidRPr="00F7332C">
        <w:rPr>
          <w:rFonts w:asciiTheme="minorHAnsi" w:hAnsiTheme="minorHAnsi" w:cstheme="minorHAnsi"/>
        </w:rPr>
        <w:br/>
      </w:r>
      <w:r w:rsidRPr="00F7332C">
        <w:rPr>
          <w:rFonts w:asciiTheme="minorHAnsi" w:hAnsiTheme="minorHAnsi" w:cstheme="minorHAnsi"/>
          <w:i/>
          <w:iCs/>
        </w:rPr>
        <w:t xml:space="preserve">Sandy Zhang, Sales Director of </w:t>
      </w:r>
      <w:proofErr w:type="spellStart"/>
      <w:r w:rsidRPr="00F7332C">
        <w:rPr>
          <w:rFonts w:asciiTheme="minorHAnsi" w:hAnsiTheme="minorHAnsi" w:cstheme="minorHAnsi"/>
          <w:i/>
          <w:iCs/>
        </w:rPr>
        <w:t>Chenbro</w:t>
      </w:r>
      <w:proofErr w:type="spellEnd"/>
      <w:r w:rsidRPr="00F7332C">
        <w:rPr>
          <w:rFonts w:asciiTheme="minorHAnsi" w:hAnsiTheme="minorHAnsi" w:cstheme="minorHAnsi"/>
          <w:i/>
          <w:iCs/>
        </w:rPr>
        <w:t xml:space="preserve"> GmbH</w:t>
      </w:r>
      <w:r w:rsidRPr="00F7332C">
        <w:rPr>
          <w:rFonts w:asciiTheme="minorHAnsi" w:hAnsiTheme="minorHAnsi" w:cstheme="minorHAnsi"/>
          <w:i/>
          <w:iCs/>
        </w:rPr>
        <w:br/>
      </w:r>
      <w:hyperlink r:id="rId8" w:tgtFrame="_blank" w:history="1">
        <w:r w:rsidRPr="00F7332C">
          <w:rPr>
            <w:rStyle w:val="a3"/>
            <w:rFonts w:asciiTheme="minorHAnsi" w:hAnsiTheme="minorHAnsi" w:cstheme="minorHAnsi"/>
            <w:i/>
            <w:iCs/>
          </w:rPr>
          <w:t>sandyzhang@chenbro.com</w:t>
        </w:r>
      </w:hyperlink>
      <w:r w:rsidRPr="00F7332C">
        <w:rPr>
          <w:rFonts w:asciiTheme="minorHAnsi" w:hAnsiTheme="minorHAnsi" w:cstheme="minorHAnsi"/>
        </w:rPr>
        <w:t xml:space="preserve"> </w:t>
      </w:r>
    </w:p>
    <w:p w:rsidR="00977E19" w:rsidRPr="00F7332C" w:rsidRDefault="00FA6C86">
      <w:pPr>
        <w:pStyle w:val="3"/>
        <w:spacing w:before="0" w:beforeAutospacing="0" w:after="0" w:afterAutospacing="0"/>
        <w:rPr>
          <w:rFonts w:asciiTheme="minorHAnsi" w:hAnsiTheme="minorHAnsi" w:cstheme="minorHAnsi"/>
        </w:rPr>
      </w:pPr>
      <w:r w:rsidRPr="00F7332C">
        <w:rPr>
          <w:rFonts w:asciiTheme="minorHAnsi" w:hAnsiTheme="minorHAnsi" w:cstheme="minorHAnsi"/>
        </w:rPr>
        <w:t xml:space="preserve">About </w:t>
      </w:r>
      <w:proofErr w:type="spellStart"/>
      <w:r w:rsidRPr="00F7332C">
        <w:rPr>
          <w:rFonts w:asciiTheme="minorHAnsi" w:hAnsiTheme="minorHAnsi" w:cstheme="minorHAnsi"/>
        </w:rPr>
        <w:t>Chenbro</w:t>
      </w:r>
      <w:proofErr w:type="spellEnd"/>
    </w:p>
    <w:p w:rsidR="00FA6C86" w:rsidRPr="00F7332C" w:rsidRDefault="00FA6C86">
      <w:pPr>
        <w:rPr>
          <w:rFonts w:asciiTheme="minorHAnsi" w:hAnsiTheme="minorHAnsi" w:cstheme="minorHAnsi"/>
        </w:rPr>
      </w:pPr>
      <w:r w:rsidRPr="00F7332C">
        <w:rPr>
          <w:rFonts w:asciiTheme="minorHAnsi" w:hAnsiTheme="minorHAnsi" w:cstheme="minorHAnsi"/>
        </w:rPr>
        <w:t xml:space="preserve">Founded in 1983,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(TWSE: 8210) has been the trailblazer in designing and manufacturing its own-brand </w:t>
      </w:r>
      <w:proofErr w:type="spellStart"/>
      <w:r w:rsidRPr="00F7332C">
        <w:rPr>
          <w:rFonts w:asciiTheme="minorHAnsi" w:hAnsiTheme="minorHAnsi" w:cstheme="minorHAnsi"/>
        </w:rPr>
        <w:t>rackmount</w:t>
      </w:r>
      <w:proofErr w:type="spellEnd"/>
      <w:r w:rsidRPr="00F7332C">
        <w:rPr>
          <w:rFonts w:asciiTheme="minorHAnsi" w:hAnsiTheme="minorHAnsi" w:cstheme="minorHAnsi"/>
        </w:rPr>
        <w:t xml:space="preserve"> systems, tower servers and PC chassis for over 38 years.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is not only qualified by the first-tier server brands providing OEM, ODM and JDM services with EMS companies, but it also successfully extends its business footprint to datacenters and industrial solutions by continuously investing in technologies, delivering the most trusted server and PC chassis with the highest standard of innovation. For more information about </w:t>
      </w:r>
      <w:proofErr w:type="spellStart"/>
      <w:r w:rsidRPr="00F7332C">
        <w:rPr>
          <w:rFonts w:asciiTheme="minorHAnsi" w:hAnsiTheme="minorHAnsi" w:cstheme="minorHAnsi"/>
        </w:rPr>
        <w:t>Chenbro</w:t>
      </w:r>
      <w:proofErr w:type="spellEnd"/>
      <w:r w:rsidRPr="00F7332C">
        <w:rPr>
          <w:rFonts w:asciiTheme="minorHAnsi" w:hAnsiTheme="minorHAnsi" w:cstheme="minorHAnsi"/>
        </w:rPr>
        <w:t xml:space="preserve">, please visit </w:t>
      </w:r>
      <w:hyperlink r:id="rId9" w:tgtFrame="_blank" w:history="1">
        <w:r w:rsidRPr="00F7332C">
          <w:rPr>
            <w:rStyle w:val="a3"/>
            <w:rFonts w:asciiTheme="minorHAnsi" w:hAnsiTheme="minorHAnsi" w:cstheme="minorHAnsi"/>
          </w:rPr>
          <w:t>http://www.chenbro.com</w:t>
        </w:r>
      </w:hyperlink>
      <w:r w:rsidRPr="00F7332C">
        <w:rPr>
          <w:rFonts w:asciiTheme="minorHAnsi" w:hAnsiTheme="minorHAnsi" w:cstheme="minorHAnsi"/>
        </w:rPr>
        <w:br/>
      </w:r>
      <w:r w:rsidRPr="00F7332C">
        <w:rPr>
          <w:rFonts w:asciiTheme="minorHAnsi" w:hAnsiTheme="minorHAnsi" w:cstheme="minorHAnsi"/>
        </w:rPr>
        <w:br/>
      </w:r>
      <w:proofErr w:type="gramStart"/>
      <w:r w:rsidRPr="00F7332C">
        <w:rPr>
          <w:rFonts w:asciiTheme="minorHAnsi" w:hAnsiTheme="minorHAnsi" w:cstheme="minorHAnsi"/>
        </w:rPr>
        <w:t>All</w:t>
      </w:r>
      <w:proofErr w:type="gramEnd"/>
      <w:r w:rsidRPr="00F7332C">
        <w:rPr>
          <w:rFonts w:asciiTheme="minorHAnsi" w:hAnsiTheme="minorHAnsi" w:cstheme="minorHAnsi"/>
        </w:rPr>
        <w:t xml:space="preserve"> product names, and other marks referenced, are trademarks of their respective owners. </w:t>
      </w:r>
    </w:p>
    <w:sectPr w:rsidR="00FA6C86" w:rsidRPr="00F7332C" w:rsidSect="00977E1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A4" w:rsidRDefault="004955A4" w:rsidP="00F7332C">
      <w:r>
        <w:separator/>
      </w:r>
    </w:p>
  </w:endnote>
  <w:endnote w:type="continuationSeparator" w:id="0">
    <w:p w:rsidR="004955A4" w:rsidRDefault="004955A4" w:rsidP="00F73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A4" w:rsidRDefault="004955A4" w:rsidP="00F7332C">
      <w:r>
        <w:separator/>
      </w:r>
    </w:p>
  </w:footnote>
  <w:footnote w:type="continuationSeparator" w:id="0">
    <w:p w:rsidR="004955A4" w:rsidRDefault="004955A4" w:rsidP="00F73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F7332C"/>
    <w:rsid w:val="004955A4"/>
    <w:rsid w:val="0077765D"/>
    <w:rsid w:val="00977E19"/>
    <w:rsid w:val="00F7332C"/>
    <w:rsid w:val="00FA6C8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E19"/>
    <w:rPr>
      <w:rFonts w:ascii="新細明體" w:eastAsia="新細明體" w:hAnsi="新細明體" w:cs="新細明體"/>
      <w:sz w:val="24"/>
      <w:szCs w:val="24"/>
    </w:rPr>
  </w:style>
  <w:style w:type="paragraph" w:styleId="1">
    <w:name w:val="heading 1"/>
    <w:basedOn w:val="a"/>
    <w:link w:val="10"/>
    <w:uiPriority w:val="9"/>
    <w:qFormat/>
    <w:rsid w:val="00977E19"/>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77E19"/>
    <w:pPr>
      <w:spacing w:before="100" w:beforeAutospacing="1" w:after="100" w:afterAutospacing="1"/>
      <w:outlineLvl w:val="1"/>
    </w:pPr>
    <w:rPr>
      <w:b/>
      <w:bCs/>
      <w:sz w:val="36"/>
      <w:szCs w:val="36"/>
    </w:rPr>
  </w:style>
  <w:style w:type="paragraph" w:styleId="3">
    <w:name w:val="heading 3"/>
    <w:basedOn w:val="a"/>
    <w:link w:val="30"/>
    <w:uiPriority w:val="9"/>
    <w:qFormat/>
    <w:rsid w:val="00977E1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7E1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77E19"/>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977E19"/>
    <w:rPr>
      <w:rFonts w:asciiTheme="majorHAnsi" w:eastAsiaTheme="majorEastAsia" w:hAnsiTheme="majorHAnsi" w:cstheme="majorBidi"/>
      <w:b/>
      <w:bCs/>
      <w:sz w:val="36"/>
      <w:szCs w:val="36"/>
    </w:rPr>
  </w:style>
  <w:style w:type="character" w:styleId="a3">
    <w:name w:val="Hyperlink"/>
    <w:basedOn w:val="a0"/>
    <w:uiPriority w:val="99"/>
    <w:semiHidden/>
    <w:unhideWhenUsed/>
    <w:rsid w:val="00977E19"/>
    <w:rPr>
      <w:color w:val="0000FF"/>
      <w:u w:val="single"/>
    </w:rPr>
  </w:style>
  <w:style w:type="character" w:styleId="a4">
    <w:name w:val="FollowedHyperlink"/>
    <w:basedOn w:val="a0"/>
    <w:uiPriority w:val="99"/>
    <w:semiHidden/>
    <w:unhideWhenUsed/>
    <w:rsid w:val="00977E19"/>
    <w:rPr>
      <w:color w:val="800080"/>
      <w:u w:val="single"/>
    </w:rPr>
  </w:style>
  <w:style w:type="paragraph" w:styleId="a5">
    <w:name w:val="header"/>
    <w:basedOn w:val="a"/>
    <w:link w:val="a6"/>
    <w:uiPriority w:val="99"/>
    <w:semiHidden/>
    <w:unhideWhenUsed/>
    <w:rsid w:val="00F7332C"/>
    <w:pPr>
      <w:tabs>
        <w:tab w:val="center" w:pos="4153"/>
        <w:tab w:val="right" w:pos="8306"/>
      </w:tabs>
      <w:snapToGrid w:val="0"/>
    </w:pPr>
    <w:rPr>
      <w:sz w:val="20"/>
      <w:szCs w:val="20"/>
    </w:rPr>
  </w:style>
  <w:style w:type="character" w:customStyle="1" w:styleId="a6">
    <w:name w:val="頁首 字元"/>
    <w:basedOn w:val="a0"/>
    <w:link w:val="a5"/>
    <w:uiPriority w:val="99"/>
    <w:semiHidden/>
    <w:rsid w:val="00F7332C"/>
    <w:rPr>
      <w:rFonts w:ascii="新細明體" w:eastAsia="新細明體" w:hAnsi="新細明體" w:cs="新細明體"/>
    </w:rPr>
  </w:style>
  <w:style w:type="paragraph" w:styleId="a7">
    <w:name w:val="footer"/>
    <w:basedOn w:val="a"/>
    <w:link w:val="a8"/>
    <w:uiPriority w:val="99"/>
    <w:semiHidden/>
    <w:unhideWhenUsed/>
    <w:rsid w:val="00F7332C"/>
    <w:pPr>
      <w:tabs>
        <w:tab w:val="center" w:pos="4153"/>
        <w:tab w:val="right" w:pos="8306"/>
      </w:tabs>
      <w:snapToGrid w:val="0"/>
    </w:pPr>
    <w:rPr>
      <w:sz w:val="20"/>
      <w:szCs w:val="20"/>
    </w:rPr>
  </w:style>
  <w:style w:type="character" w:customStyle="1" w:styleId="a8">
    <w:name w:val="頁尾 字元"/>
    <w:basedOn w:val="a0"/>
    <w:link w:val="a7"/>
    <w:uiPriority w:val="99"/>
    <w:semiHidden/>
    <w:rsid w:val="00F7332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ndyzhang@chenbro.com" TargetMode="External"/><Relationship Id="rId3" Type="http://schemas.openxmlformats.org/officeDocument/2006/relationships/webSettings" Target="webSettings.xml"/><Relationship Id="rId7" Type="http://schemas.openxmlformats.org/officeDocument/2006/relationships/hyperlink" Target="https://www.cloudf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tw/en-global/products/TowerServerChassi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enb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Showcases Upcoming Products at CloudFest 2021 Virtual Exhibition</dc:title>
  <dc:creator>Sandy</dc:creator>
  <cp:lastModifiedBy>Sandy</cp:lastModifiedBy>
  <cp:revision>4</cp:revision>
  <dcterms:created xsi:type="dcterms:W3CDTF">2021-03-15T15:31:00Z</dcterms:created>
  <dcterms:modified xsi:type="dcterms:W3CDTF">2021-03-16T01:21:00Z</dcterms:modified>
</cp:coreProperties>
</file>