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43" w:rsidRPr="001603C1" w:rsidRDefault="0025313B">
      <w:pPr>
        <w:rPr>
          <w:rFonts w:asciiTheme="minorHAnsi" w:hAnsiTheme="minorHAnsi" w:cstheme="minorHAnsi"/>
        </w:rPr>
      </w:pPr>
      <w:r w:rsidRPr="001603C1">
        <w:rPr>
          <w:rFonts w:asciiTheme="minorHAnsi" w:hAnsiTheme="minorHAnsi" w:cstheme="minorHAnsi"/>
        </w:rPr>
        <w:t>FOR IMMEDIATE RELEASE</w:t>
      </w:r>
    </w:p>
    <w:p w:rsidR="00882F43" w:rsidRPr="001603C1" w:rsidRDefault="0025313B">
      <w:pPr>
        <w:pStyle w:val="1"/>
        <w:spacing w:before="0" w:beforeAutospacing="0" w:after="0" w:afterAutospacing="0"/>
        <w:jc w:val="center"/>
        <w:rPr>
          <w:rFonts w:asciiTheme="minorHAnsi" w:hAnsiTheme="minorHAnsi" w:cstheme="minorHAnsi"/>
        </w:rPr>
      </w:pPr>
      <w:proofErr w:type="spellStart"/>
      <w:r w:rsidRPr="001603C1">
        <w:rPr>
          <w:rFonts w:asciiTheme="minorHAnsi" w:hAnsiTheme="minorHAnsi" w:cstheme="minorHAnsi"/>
        </w:rPr>
        <w:t>Chenbro</w:t>
      </w:r>
      <w:proofErr w:type="spellEnd"/>
      <w:r w:rsidRPr="001603C1">
        <w:rPr>
          <w:rFonts w:asciiTheme="minorHAnsi" w:hAnsiTheme="minorHAnsi" w:cstheme="minorHAnsi"/>
        </w:rPr>
        <w:t xml:space="preserve"> Showcases Upcoming Products at </w:t>
      </w:r>
      <w:proofErr w:type="spellStart"/>
      <w:r w:rsidRPr="001603C1">
        <w:rPr>
          <w:rFonts w:asciiTheme="minorHAnsi" w:hAnsiTheme="minorHAnsi" w:cstheme="minorHAnsi"/>
        </w:rPr>
        <w:t>CloudFest</w:t>
      </w:r>
      <w:proofErr w:type="spellEnd"/>
      <w:r w:rsidRPr="001603C1">
        <w:rPr>
          <w:rFonts w:asciiTheme="minorHAnsi" w:hAnsiTheme="minorHAnsi" w:cstheme="minorHAnsi"/>
        </w:rPr>
        <w:t xml:space="preserve"> 2022</w:t>
      </w:r>
    </w:p>
    <w:p w:rsidR="00882F43" w:rsidRPr="001603C1" w:rsidRDefault="0025313B">
      <w:pPr>
        <w:pStyle w:val="2"/>
        <w:jc w:val="center"/>
        <w:rPr>
          <w:rFonts w:asciiTheme="minorHAnsi" w:hAnsiTheme="minorHAnsi" w:cstheme="minorHAnsi"/>
          <w:i/>
          <w:iCs/>
        </w:rPr>
      </w:pPr>
      <w:r w:rsidRPr="001603C1">
        <w:rPr>
          <w:rFonts w:asciiTheme="minorHAnsi" w:hAnsiTheme="minorHAnsi" w:cstheme="minorHAnsi"/>
          <w:i/>
          <w:iCs/>
        </w:rPr>
        <w:t>With new 4U and 2U High-Density Storage Servers</w:t>
      </w:r>
    </w:p>
    <w:p w:rsidR="00882F43" w:rsidRPr="001603C1" w:rsidRDefault="0025313B">
      <w:pPr>
        <w:rPr>
          <w:rFonts w:asciiTheme="minorHAnsi" w:hAnsiTheme="minorHAnsi" w:cstheme="minorHAnsi"/>
        </w:rPr>
      </w:pPr>
      <w:r w:rsidRPr="001603C1">
        <w:rPr>
          <w:rFonts w:asciiTheme="minorHAnsi" w:hAnsiTheme="minorHAnsi" w:cstheme="minorHAnsi"/>
        </w:rPr>
        <w:br/>
      </w:r>
      <w:r w:rsidRPr="001603C1">
        <w:rPr>
          <w:rFonts w:asciiTheme="minorHAnsi" w:hAnsiTheme="minorHAnsi" w:cstheme="minorHAnsi"/>
          <w:b/>
          <w:bCs/>
          <w:i/>
          <w:iCs/>
        </w:rPr>
        <w:t xml:space="preserve">Taipei, Taiwan, March </w:t>
      </w:r>
      <w:r w:rsidR="00FE26F0">
        <w:rPr>
          <w:rFonts w:asciiTheme="minorHAnsi" w:hAnsiTheme="minorHAnsi" w:cstheme="minorHAnsi" w:hint="eastAsia"/>
          <w:b/>
          <w:bCs/>
          <w:i/>
          <w:iCs/>
        </w:rPr>
        <w:t>3</w:t>
      </w:r>
      <w:r w:rsidR="00FE26F0">
        <w:rPr>
          <w:rFonts w:asciiTheme="minorHAnsi" w:hAnsiTheme="minorHAnsi" w:cstheme="minorHAnsi" w:hint="eastAsia"/>
          <w:b/>
          <w:bCs/>
          <w:i/>
          <w:iCs/>
          <w:sz w:val="20"/>
          <w:szCs w:val="20"/>
          <w:vertAlign w:val="superscript"/>
        </w:rPr>
        <w:t>r</w:t>
      </w:r>
      <w:r w:rsidR="00551E71">
        <w:rPr>
          <w:rFonts w:asciiTheme="minorHAnsi" w:hAnsiTheme="minorHAnsi" w:cstheme="minorHAnsi" w:hint="eastAsia"/>
          <w:b/>
          <w:bCs/>
          <w:i/>
          <w:iCs/>
          <w:sz w:val="20"/>
          <w:szCs w:val="20"/>
          <w:vertAlign w:val="superscript"/>
        </w:rPr>
        <w:t>d</w:t>
      </w:r>
      <w:r w:rsidRPr="001603C1">
        <w:rPr>
          <w:rFonts w:asciiTheme="minorHAnsi" w:hAnsiTheme="minorHAnsi" w:cstheme="minorHAnsi"/>
          <w:b/>
          <w:bCs/>
          <w:i/>
          <w:iCs/>
        </w:rPr>
        <w:t xml:space="preserve">, 2022 - </w:t>
      </w:r>
      <w:proofErr w:type="spellStart"/>
      <w:r w:rsidRPr="001603C1">
        <w:rPr>
          <w:rFonts w:asciiTheme="minorHAnsi" w:hAnsiTheme="minorHAnsi" w:cstheme="minorHAnsi"/>
        </w:rPr>
        <w:t>Chenbro</w:t>
      </w:r>
      <w:proofErr w:type="spellEnd"/>
      <w:r w:rsidRPr="001603C1">
        <w:rPr>
          <w:rFonts w:asciiTheme="minorHAnsi" w:hAnsiTheme="minorHAnsi" w:cstheme="minorHAnsi"/>
        </w:rPr>
        <w:t xml:space="preserve"> (TWSE: 8210) is pleased to announce its participation as a gold partner in the upcoming </w:t>
      </w:r>
      <w:proofErr w:type="spellStart"/>
      <w:r w:rsidRPr="001603C1">
        <w:rPr>
          <w:rFonts w:asciiTheme="minorHAnsi" w:hAnsiTheme="minorHAnsi" w:cstheme="minorHAnsi"/>
        </w:rPr>
        <w:t>CloudFest</w:t>
      </w:r>
      <w:proofErr w:type="spellEnd"/>
      <w:r w:rsidRPr="001603C1">
        <w:rPr>
          <w:rFonts w:asciiTheme="minorHAnsi" w:hAnsiTheme="minorHAnsi" w:cstheme="minorHAnsi"/>
        </w:rPr>
        <w:t xml:space="preserve"> 2022 exhibition at the Europe Park in Rust, Germany.</w:t>
      </w:r>
      <w:r w:rsidRPr="001603C1">
        <w:rPr>
          <w:rFonts w:asciiTheme="minorHAnsi" w:hAnsiTheme="minorHAnsi" w:cstheme="minorHAnsi"/>
        </w:rPr>
        <w:br/>
      </w:r>
      <w:r w:rsidRPr="001603C1">
        <w:rPr>
          <w:rFonts w:asciiTheme="minorHAnsi" w:hAnsiTheme="minorHAnsi" w:cstheme="minorHAnsi"/>
        </w:rPr>
        <w:br/>
        <w:t xml:space="preserve">With a focus on showcasing how </w:t>
      </w:r>
      <w:proofErr w:type="spellStart"/>
      <w:r w:rsidRPr="001603C1">
        <w:rPr>
          <w:rFonts w:asciiTheme="minorHAnsi" w:hAnsiTheme="minorHAnsi" w:cstheme="minorHAnsi"/>
        </w:rPr>
        <w:t>Chenbro</w:t>
      </w:r>
      <w:proofErr w:type="spellEnd"/>
      <w:r w:rsidRPr="001603C1">
        <w:rPr>
          <w:rFonts w:asciiTheme="minorHAnsi" w:hAnsiTheme="minorHAnsi" w:cstheme="minorHAnsi"/>
        </w:rPr>
        <w:t xml:space="preserve"> provides </w:t>
      </w:r>
      <w:proofErr w:type="gramStart"/>
      <w:r w:rsidRPr="001603C1">
        <w:rPr>
          <w:rFonts w:asciiTheme="minorHAnsi" w:hAnsiTheme="minorHAnsi" w:cstheme="minorHAnsi"/>
        </w:rPr>
        <w:t>a flexible</w:t>
      </w:r>
      <w:proofErr w:type="gramEnd"/>
      <w:r w:rsidRPr="001603C1">
        <w:rPr>
          <w:rFonts w:asciiTheme="minorHAnsi" w:hAnsiTheme="minorHAnsi" w:cstheme="minorHAnsi"/>
        </w:rPr>
        <w:t xml:space="preserve"> storage module design architecture, three key products of the </w:t>
      </w:r>
      <w:proofErr w:type="spellStart"/>
      <w:r w:rsidRPr="001603C1">
        <w:rPr>
          <w:rFonts w:asciiTheme="minorHAnsi" w:hAnsiTheme="minorHAnsi" w:cstheme="minorHAnsi"/>
        </w:rPr>
        <w:t>Chenbro</w:t>
      </w:r>
      <w:proofErr w:type="spellEnd"/>
      <w:r w:rsidRPr="001603C1">
        <w:rPr>
          <w:rFonts w:asciiTheme="minorHAnsi" w:hAnsiTheme="minorHAnsi" w:cstheme="minorHAnsi"/>
        </w:rPr>
        <w:t xml:space="preserve"> product range will be presented at the event. </w:t>
      </w:r>
    </w:p>
    <w:p w:rsidR="00882F43" w:rsidRPr="001603C1" w:rsidRDefault="0025313B">
      <w:pPr>
        <w:numPr>
          <w:ilvl w:val="0"/>
          <w:numId w:val="1"/>
        </w:numPr>
        <w:spacing w:before="100" w:beforeAutospacing="1" w:after="100" w:afterAutospacing="1"/>
        <w:rPr>
          <w:rFonts w:asciiTheme="minorHAnsi" w:hAnsiTheme="minorHAnsi" w:cstheme="minorHAnsi"/>
        </w:rPr>
      </w:pPr>
      <w:r w:rsidRPr="001603C1">
        <w:rPr>
          <w:rFonts w:asciiTheme="minorHAnsi" w:hAnsiTheme="minorHAnsi" w:cstheme="minorHAnsi"/>
        </w:rPr>
        <w:t>The DS25224, a 2U compact JBOD</w:t>
      </w:r>
    </w:p>
    <w:p w:rsidR="00882F43" w:rsidRPr="001603C1" w:rsidRDefault="0025313B">
      <w:pPr>
        <w:numPr>
          <w:ilvl w:val="0"/>
          <w:numId w:val="1"/>
        </w:numPr>
        <w:spacing w:before="100" w:beforeAutospacing="1" w:after="100" w:afterAutospacing="1"/>
        <w:rPr>
          <w:rFonts w:asciiTheme="minorHAnsi" w:hAnsiTheme="minorHAnsi" w:cstheme="minorHAnsi"/>
        </w:rPr>
      </w:pPr>
      <w:r w:rsidRPr="001603C1">
        <w:rPr>
          <w:rFonts w:asciiTheme="minorHAnsi" w:hAnsiTheme="minorHAnsi" w:cstheme="minorHAnsi"/>
        </w:rPr>
        <w:t>The RM25324, a 2U 24-Bay Dual-Load High Density Storage Chassis</w:t>
      </w:r>
    </w:p>
    <w:p w:rsidR="00882F43" w:rsidRPr="001603C1" w:rsidRDefault="0025313B">
      <w:pPr>
        <w:numPr>
          <w:ilvl w:val="0"/>
          <w:numId w:val="1"/>
        </w:numPr>
        <w:spacing w:before="100" w:beforeAutospacing="1" w:after="100" w:afterAutospacing="1"/>
        <w:rPr>
          <w:rFonts w:asciiTheme="minorHAnsi" w:hAnsiTheme="minorHAnsi" w:cstheme="minorHAnsi"/>
        </w:rPr>
      </w:pPr>
      <w:r w:rsidRPr="001603C1">
        <w:rPr>
          <w:rFonts w:asciiTheme="minorHAnsi" w:hAnsiTheme="minorHAnsi" w:cstheme="minorHAnsi"/>
        </w:rPr>
        <w:t>The new RM43736, a 4U 36-Bay Tri-Load High Density Storage Server Chassis</w:t>
      </w:r>
    </w:p>
    <w:p w:rsidR="00882F43" w:rsidRPr="001603C1" w:rsidRDefault="0025313B">
      <w:pPr>
        <w:spacing w:after="240"/>
        <w:rPr>
          <w:rFonts w:asciiTheme="minorHAnsi" w:hAnsiTheme="minorHAnsi" w:cstheme="minorHAnsi"/>
        </w:rPr>
      </w:pPr>
      <w:r w:rsidRPr="001603C1">
        <w:rPr>
          <w:rFonts w:asciiTheme="minorHAnsi" w:hAnsiTheme="minorHAnsi" w:cstheme="minorHAnsi"/>
        </w:rPr>
        <w:t xml:space="preserve">"After participating in the virtual </w:t>
      </w:r>
      <w:proofErr w:type="spellStart"/>
      <w:r w:rsidRPr="001603C1">
        <w:rPr>
          <w:rFonts w:asciiTheme="minorHAnsi" w:hAnsiTheme="minorHAnsi" w:cstheme="minorHAnsi"/>
        </w:rPr>
        <w:t>CloudFest</w:t>
      </w:r>
      <w:proofErr w:type="spellEnd"/>
      <w:r w:rsidRPr="001603C1">
        <w:rPr>
          <w:rFonts w:asciiTheme="minorHAnsi" w:hAnsiTheme="minorHAnsi" w:cstheme="minorHAnsi"/>
        </w:rPr>
        <w:t xml:space="preserve"> in 2021, we are excited to be back at a physical event in Germany.</w:t>
      </w:r>
      <w:proofErr w:type="gramStart"/>
      <w:r w:rsidRPr="001603C1">
        <w:rPr>
          <w:rFonts w:asciiTheme="minorHAnsi" w:hAnsiTheme="minorHAnsi" w:cstheme="minorHAnsi"/>
        </w:rPr>
        <w:t>",</w:t>
      </w:r>
      <w:proofErr w:type="gramEnd"/>
      <w:r w:rsidRPr="001603C1">
        <w:rPr>
          <w:rFonts w:asciiTheme="minorHAnsi" w:hAnsiTheme="minorHAnsi" w:cstheme="minorHAnsi"/>
        </w:rPr>
        <w:t xml:space="preserve"> said Eric </w:t>
      </w:r>
      <w:proofErr w:type="spellStart"/>
      <w:r w:rsidRPr="001603C1">
        <w:rPr>
          <w:rFonts w:asciiTheme="minorHAnsi" w:hAnsiTheme="minorHAnsi" w:cstheme="minorHAnsi"/>
        </w:rPr>
        <w:t>Hui</w:t>
      </w:r>
      <w:proofErr w:type="spellEnd"/>
      <w:r w:rsidRPr="001603C1">
        <w:rPr>
          <w:rFonts w:asciiTheme="minorHAnsi" w:hAnsiTheme="minorHAnsi" w:cstheme="minorHAnsi"/>
        </w:rPr>
        <w:t xml:space="preserve">, VP of Global Sales and Marketing, </w:t>
      </w:r>
      <w:proofErr w:type="spellStart"/>
      <w:r w:rsidRPr="001603C1">
        <w:rPr>
          <w:rFonts w:asciiTheme="minorHAnsi" w:hAnsiTheme="minorHAnsi" w:cstheme="minorHAnsi"/>
        </w:rPr>
        <w:t>Chenbro</w:t>
      </w:r>
      <w:proofErr w:type="spellEnd"/>
      <w:r w:rsidRPr="001603C1">
        <w:rPr>
          <w:rFonts w:asciiTheme="minorHAnsi" w:hAnsiTheme="minorHAnsi" w:cstheme="minorHAnsi"/>
        </w:rPr>
        <w:t>. "Visitors will finally be able to get a real feel of how our highly modular design architecture is optimized for clients that are building high-density storage solutions for the ever-growing data demand."</w:t>
      </w:r>
      <w:r w:rsidRPr="001603C1">
        <w:rPr>
          <w:rFonts w:asciiTheme="minorHAnsi" w:hAnsiTheme="minorHAnsi" w:cstheme="minorHAnsi"/>
        </w:rPr>
        <w:br/>
      </w:r>
      <w:r w:rsidRPr="001603C1">
        <w:rPr>
          <w:rFonts w:asciiTheme="minorHAnsi" w:hAnsiTheme="minorHAnsi" w:cstheme="minorHAnsi"/>
        </w:rPr>
        <w:br/>
        <w:t>When: March 22-24, 2022</w:t>
      </w:r>
      <w:r w:rsidRPr="001603C1">
        <w:rPr>
          <w:rFonts w:asciiTheme="minorHAnsi" w:hAnsiTheme="minorHAnsi" w:cstheme="minorHAnsi"/>
        </w:rPr>
        <w:br/>
        <w:t>Booth: G27</w:t>
      </w:r>
      <w:r w:rsidRPr="001603C1">
        <w:rPr>
          <w:rFonts w:asciiTheme="minorHAnsi" w:hAnsiTheme="minorHAnsi" w:cstheme="minorHAnsi"/>
        </w:rPr>
        <w:br/>
        <w:t xml:space="preserve">Further information: </w:t>
      </w:r>
      <w:hyperlink r:id="rId7" w:tgtFrame="_blank" w:history="1">
        <w:r w:rsidRPr="001603C1">
          <w:rPr>
            <w:rStyle w:val="a3"/>
            <w:rFonts w:asciiTheme="minorHAnsi" w:hAnsiTheme="minorHAnsi" w:cstheme="minorHAnsi"/>
          </w:rPr>
          <w:t>www.cloudfest.com</w:t>
        </w:r>
      </w:hyperlink>
      <w:r w:rsidRPr="001603C1">
        <w:rPr>
          <w:rFonts w:asciiTheme="minorHAnsi" w:hAnsiTheme="minorHAnsi" w:cstheme="minorHAnsi"/>
        </w:rPr>
        <w:t xml:space="preserve"> </w:t>
      </w:r>
      <w:r w:rsidRPr="001603C1">
        <w:rPr>
          <w:rFonts w:asciiTheme="minorHAnsi" w:hAnsiTheme="minorHAnsi" w:cstheme="minorHAnsi"/>
        </w:rPr>
        <w:br/>
      </w:r>
      <w:r w:rsidRPr="001603C1">
        <w:rPr>
          <w:rFonts w:asciiTheme="minorHAnsi" w:hAnsiTheme="minorHAnsi" w:cstheme="minorHAnsi"/>
        </w:rPr>
        <w:br/>
        <w:t>To arrange a meeting or inquire about codes for complimentary show passes, please contact</w:t>
      </w:r>
      <w:proofErr w:type="gramStart"/>
      <w:r w:rsidRPr="001603C1">
        <w:rPr>
          <w:rFonts w:asciiTheme="minorHAnsi" w:hAnsiTheme="minorHAnsi" w:cstheme="minorHAnsi"/>
        </w:rPr>
        <w:t>:</w:t>
      </w:r>
      <w:proofErr w:type="gramEnd"/>
      <w:r w:rsidRPr="001603C1">
        <w:rPr>
          <w:rFonts w:asciiTheme="minorHAnsi" w:hAnsiTheme="minorHAnsi" w:cstheme="minorHAnsi"/>
        </w:rPr>
        <w:br/>
        <w:t xml:space="preserve">Chris Tsai, Sales Director of </w:t>
      </w:r>
      <w:proofErr w:type="spellStart"/>
      <w:r w:rsidRPr="001603C1">
        <w:rPr>
          <w:rFonts w:asciiTheme="minorHAnsi" w:hAnsiTheme="minorHAnsi" w:cstheme="minorHAnsi"/>
        </w:rPr>
        <w:t>Chenbro</w:t>
      </w:r>
      <w:proofErr w:type="spellEnd"/>
      <w:r w:rsidRPr="001603C1">
        <w:rPr>
          <w:rFonts w:asciiTheme="minorHAnsi" w:hAnsiTheme="minorHAnsi" w:cstheme="minorHAnsi"/>
        </w:rPr>
        <w:t xml:space="preserve"> GmbH</w:t>
      </w:r>
      <w:r w:rsidRPr="001603C1">
        <w:rPr>
          <w:rFonts w:asciiTheme="minorHAnsi" w:hAnsiTheme="minorHAnsi" w:cstheme="minorHAnsi"/>
        </w:rPr>
        <w:br/>
      </w:r>
      <w:hyperlink r:id="rId8" w:tgtFrame="_blank" w:history="1">
        <w:r w:rsidRPr="001603C1">
          <w:rPr>
            <w:rStyle w:val="a3"/>
            <w:rFonts w:asciiTheme="minorHAnsi" w:hAnsiTheme="minorHAnsi" w:cstheme="minorHAnsi"/>
          </w:rPr>
          <w:t>christsai@chenbro.com</w:t>
        </w:r>
      </w:hyperlink>
      <w:r w:rsidRPr="001603C1">
        <w:rPr>
          <w:rFonts w:asciiTheme="minorHAnsi" w:hAnsiTheme="minorHAnsi" w:cstheme="minorHAnsi"/>
        </w:rPr>
        <w:t xml:space="preserve"> </w:t>
      </w:r>
    </w:p>
    <w:p w:rsidR="00882F43" w:rsidRPr="001603C1" w:rsidRDefault="0025313B">
      <w:pPr>
        <w:pStyle w:val="3"/>
        <w:spacing w:before="0" w:beforeAutospacing="0" w:after="0" w:afterAutospacing="0"/>
        <w:rPr>
          <w:rFonts w:asciiTheme="minorHAnsi" w:hAnsiTheme="minorHAnsi" w:cstheme="minorHAnsi"/>
        </w:rPr>
      </w:pPr>
      <w:r w:rsidRPr="001603C1">
        <w:rPr>
          <w:rFonts w:asciiTheme="minorHAnsi" w:hAnsiTheme="minorHAnsi" w:cstheme="minorHAnsi"/>
        </w:rPr>
        <w:t xml:space="preserve">About </w:t>
      </w:r>
      <w:proofErr w:type="spellStart"/>
      <w:r w:rsidRPr="001603C1">
        <w:rPr>
          <w:rFonts w:asciiTheme="minorHAnsi" w:hAnsiTheme="minorHAnsi" w:cstheme="minorHAnsi"/>
        </w:rPr>
        <w:t>Chenbro</w:t>
      </w:r>
      <w:proofErr w:type="spellEnd"/>
    </w:p>
    <w:p w:rsidR="0025313B" w:rsidRPr="001603C1" w:rsidRDefault="0025313B">
      <w:pPr>
        <w:rPr>
          <w:rFonts w:asciiTheme="minorHAnsi" w:hAnsiTheme="minorHAnsi" w:cstheme="minorHAnsi"/>
        </w:rPr>
      </w:pPr>
      <w:r w:rsidRPr="001603C1">
        <w:rPr>
          <w:rFonts w:asciiTheme="minorHAnsi" w:hAnsiTheme="minorHAnsi" w:cstheme="minorHAnsi"/>
        </w:rPr>
        <w:t xml:space="preserve">Founded in 1983, </w:t>
      </w:r>
      <w:proofErr w:type="spellStart"/>
      <w:r w:rsidRPr="001603C1">
        <w:rPr>
          <w:rFonts w:asciiTheme="minorHAnsi" w:hAnsiTheme="minorHAnsi" w:cstheme="minorHAnsi"/>
        </w:rPr>
        <w:t>Chenbro</w:t>
      </w:r>
      <w:proofErr w:type="spellEnd"/>
      <w:r w:rsidRPr="001603C1">
        <w:rPr>
          <w:rFonts w:asciiTheme="minorHAnsi" w:hAnsiTheme="minorHAnsi" w:cstheme="minorHAnsi"/>
        </w:rPr>
        <w:t xml:space="preserve"> (TWSE: 8210) has been the trailblazer in designing and manufacturing its own-brand </w:t>
      </w:r>
      <w:proofErr w:type="spellStart"/>
      <w:r w:rsidRPr="001603C1">
        <w:rPr>
          <w:rFonts w:asciiTheme="minorHAnsi" w:hAnsiTheme="minorHAnsi" w:cstheme="minorHAnsi"/>
        </w:rPr>
        <w:t>rackmount</w:t>
      </w:r>
      <w:proofErr w:type="spellEnd"/>
      <w:r w:rsidRPr="001603C1">
        <w:rPr>
          <w:rFonts w:asciiTheme="minorHAnsi" w:hAnsiTheme="minorHAnsi" w:cstheme="minorHAnsi"/>
        </w:rPr>
        <w:t xml:space="preserve"> systems, tower servers and PC chassis for over 38 years. </w:t>
      </w:r>
      <w:proofErr w:type="spellStart"/>
      <w:r w:rsidRPr="001603C1">
        <w:rPr>
          <w:rFonts w:asciiTheme="minorHAnsi" w:hAnsiTheme="minorHAnsi" w:cstheme="minorHAnsi"/>
        </w:rPr>
        <w:t>Chenbro</w:t>
      </w:r>
      <w:proofErr w:type="spellEnd"/>
      <w:r w:rsidRPr="001603C1">
        <w:rPr>
          <w:rFonts w:asciiTheme="minorHAnsi" w:hAnsiTheme="minorHAnsi" w:cstheme="minorHAnsi"/>
        </w:rPr>
        <w:t xml:space="preserve"> is not only qualified by the first-tier server brands providing OEM, ODM and JDM services with EMS companies, but it also successfully extends its business footprint to datacenters and industrial solutions by continuously investing in technologies, delivering the most trusted server and PC chassis with the highest standard of innovation. For more information about </w:t>
      </w:r>
      <w:proofErr w:type="spellStart"/>
      <w:r w:rsidRPr="001603C1">
        <w:rPr>
          <w:rFonts w:asciiTheme="minorHAnsi" w:hAnsiTheme="minorHAnsi" w:cstheme="minorHAnsi"/>
        </w:rPr>
        <w:t>Chenbro</w:t>
      </w:r>
      <w:proofErr w:type="spellEnd"/>
      <w:r w:rsidRPr="001603C1">
        <w:rPr>
          <w:rFonts w:asciiTheme="minorHAnsi" w:hAnsiTheme="minorHAnsi" w:cstheme="minorHAnsi"/>
        </w:rPr>
        <w:t xml:space="preserve">, please visit </w:t>
      </w:r>
      <w:hyperlink r:id="rId9" w:tgtFrame="_blank" w:history="1">
        <w:r w:rsidRPr="001603C1">
          <w:rPr>
            <w:rStyle w:val="a3"/>
            <w:rFonts w:asciiTheme="minorHAnsi" w:hAnsiTheme="minorHAnsi" w:cstheme="minorHAnsi"/>
          </w:rPr>
          <w:t>http://www.chenbro.com</w:t>
        </w:r>
      </w:hyperlink>
      <w:r w:rsidRPr="001603C1">
        <w:rPr>
          <w:rFonts w:asciiTheme="minorHAnsi" w:hAnsiTheme="minorHAnsi" w:cstheme="minorHAnsi"/>
        </w:rPr>
        <w:t xml:space="preserve"> </w:t>
      </w:r>
    </w:p>
    <w:sectPr w:rsidR="0025313B" w:rsidRPr="001603C1" w:rsidSect="00882F4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43B" w:rsidRDefault="00B3243B" w:rsidP="001603C1">
      <w:r>
        <w:separator/>
      </w:r>
    </w:p>
  </w:endnote>
  <w:endnote w:type="continuationSeparator" w:id="0">
    <w:p w:rsidR="00B3243B" w:rsidRDefault="00B3243B" w:rsidP="001603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43B" w:rsidRDefault="00B3243B" w:rsidP="001603C1">
      <w:r>
        <w:separator/>
      </w:r>
    </w:p>
  </w:footnote>
  <w:footnote w:type="continuationSeparator" w:id="0">
    <w:p w:rsidR="00B3243B" w:rsidRDefault="00B3243B" w:rsidP="001603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6021E"/>
    <w:multiLevelType w:val="multilevel"/>
    <w:tmpl w:val="E1DC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1603C1"/>
    <w:rsid w:val="001603C1"/>
    <w:rsid w:val="0025313B"/>
    <w:rsid w:val="00551E71"/>
    <w:rsid w:val="007203B7"/>
    <w:rsid w:val="00882F43"/>
    <w:rsid w:val="00B3243B"/>
    <w:rsid w:val="00CD48E0"/>
    <w:rsid w:val="00FE26F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F43"/>
    <w:rPr>
      <w:rFonts w:ascii="新細明體" w:eastAsia="新細明體" w:hAnsi="新細明體" w:cs="新細明體"/>
      <w:sz w:val="24"/>
      <w:szCs w:val="24"/>
    </w:rPr>
  </w:style>
  <w:style w:type="paragraph" w:styleId="1">
    <w:name w:val="heading 1"/>
    <w:basedOn w:val="a"/>
    <w:link w:val="10"/>
    <w:uiPriority w:val="9"/>
    <w:qFormat/>
    <w:rsid w:val="00882F43"/>
    <w:pPr>
      <w:spacing w:before="100" w:beforeAutospacing="1" w:after="100" w:afterAutospacing="1"/>
      <w:outlineLvl w:val="0"/>
    </w:pPr>
    <w:rPr>
      <w:b/>
      <w:bCs/>
      <w:kern w:val="36"/>
      <w:sz w:val="48"/>
      <w:szCs w:val="48"/>
    </w:rPr>
  </w:style>
  <w:style w:type="paragraph" w:styleId="2">
    <w:name w:val="heading 2"/>
    <w:basedOn w:val="a"/>
    <w:link w:val="20"/>
    <w:uiPriority w:val="9"/>
    <w:qFormat/>
    <w:rsid w:val="00882F43"/>
    <w:pPr>
      <w:spacing w:before="100" w:beforeAutospacing="1" w:after="100" w:afterAutospacing="1"/>
      <w:outlineLvl w:val="1"/>
    </w:pPr>
    <w:rPr>
      <w:b/>
      <w:bCs/>
      <w:sz w:val="36"/>
      <w:szCs w:val="36"/>
    </w:rPr>
  </w:style>
  <w:style w:type="paragraph" w:styleId="3">
    <w:name w:val="heading 3"/>
    <w:basedOn w:val="a"/>
    <w:link w:val="30"/>
    <w:uiPriority w:val="9"/>
    <w:qFormat/>
    <w:rsid w:val="00882F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82F43"/>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882F43"/>
    <w:rPr>
      <w:rFonts w:asciiTheme="majorHAnsi" w:eastAsiaTheme="majorEastAsia" w:hAnsiTheme="majorHAnsi" w:cstheme="majorBidi"/>
      <w:b/>
      <w:bCs/>
      <w:sz w:val="48"/>
      <w:szCs w:val="48"/>
    </w:rPr>
  </w:style>
  <w:style w:type="character" w:styleId="a3">
    <w:name w:val="Hyperlink"/>
    <w:basedOn w:val="a0"/>
    <w:uiPriority w:val="99"/>
    <w:semiHidden/>
    <w:unhideWhenUsed/>
    <w:rsid w:val="00882F43"/>
    <w:rPr>
      <w:color w:val="0000FF"/>
      <w:u w:val="single"/>
    </w:rPr>
  </w:style>
  <w:style w:type="character" w:styleId="a4">
    <w:name w:val="FollowedHyperlink"/>
    <w:basedOn w:val="a0"/>
    <w:uiPriority w:val="99"/>
    <w:semiHidden/>
    <w:unhideWhenUsed/>
    <w:rsid w:val="00882F43"/>
    <w:rPr>
      <w:color w:val="800080"/>
      <w:u w:val="single"/>
    </w:rPr>
  </w:style>
  <w:style w:type="character" w:customStyle="1" w:styleId="30">
    <w:name w:val="標題 3 字元"/>
    <w:basedOn w:val="a0"/>
    <w:link w:val="3"/>
    <w:uiPriority w:val="9"/>
    <w:semiHidden/>
    <w:rsid w:val="00882F43"/>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1603C1"/>
    <w:pPr>
      <w:tabs>
        <w:tab w:val="center" w:pos="4153"/>
        <w:tab w:val="right" w:pos="8306"/>
      </w:tabs>
      <w:snapToGrid w:val="0"/>
    </w:pPr>
    <w:rPr>
      <w:sz w:val="20"/>
      <w:szCs w:val="20"/>
    </w:rPr>
  </w:style>
  <w:style w:type="character" w:customStyle="1" w:styleId="a6">
    <w:name w:val="頁首 字元"/>
    <w:basedOn w:val="a0"/>
    <w:link w:val="a5"/>
    <w:uiPriority w:val="99"/>
    <w:semiHidden/>
    <w:rsid w:val="001603C1"/>
    <w:rPr>
      <w:rFonts w:ascii="新細明體" w:eastAsia="新細明體" w:hAnsi="新細明體" w:cs="新細明體"/>
    </w:rPr>
  </w:style>
  <w:style w:type="paragraph" w:styleId="a7">
    <w:name w:val="footer"/>
    <w:basedOn w:val="a"/>
    <w:link w:val="a8"/>
    <w:uiPriority w:val="99"/>
    <w:semiHidden/>
    <w:unhideWhenUsed/>
    <w:rsid w:val="001603C1"/>
    <w:pPr>
      <w:tabs>
        <w:tab w:val="center" w:pos="4153"/>
        <w:tab w:val="right" w:pos="8306"/>
      </w:tabs>
      <w:snapToGrid w:val="0"/>
    </w:pPr>
    <w:rPr>
      <w:sz w:val="20"/>
      <w:szCs w:val="20"/>
    </w:rPr>
  </w:style>
  <w:style w:type="character" w:customStyle="1" w:styleId="a8">
    <w:name w:val="頁尾 字元"/>
    <w:basedOn w:val="a0"/>
    <w:link w:val="a7"/>
    <w:uiPriority w:val="99"/>
    <w:semiHidden/>
    <w:rsid w:val="001603C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sai@chenbro.com" TargetMode="External"/><Relationship Id="rId3" Type="http://schemas.openxmlformats.org/officeDocument/2006/relationships/settings" Target="settings.xml"/><Relationship Id="rId7" Type="http://schemas.openxmlformats.org/officeDocument/2006/relationships/hyperlink" Target="https://www.cloudf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enbro.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Chenbro Showcases Upcoming Products at CloudFest 2022</dc:title>
  <dc:creator>Sandy</dc:creator>
  <cp:lastModifiedBy>Sandy</cp:lastModifiedBy>
  <cp:revision>4</cp:revision>
  <dcterms:created xsi:type="dcterms:W3CDTF">2022-03-02T02:10:00Z</dcterms:created>
  <dcterms:modified xsi:type="dcterms:W3CDTF">2022-03-02T02:54:00Z</dcterms:modified>
</cp:coreProperties>
</file>