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3"/>
        <w:bidi w:val="0"/>
        <w:spacing w:before="0" w:after="283"/>
        <w:jc w:val="left"/>
        <w:rPr>
          <w:rFonts w:ascii="Times New Roman" w:hAnsi="Times New Roman"/>
        </w:rPr>
      </w:pPr>
      <w:r>
        <w:rPr>
          <w:rFonts w:ascii="Times New Roman" w:hAnsi="Times New Roman"/>
        </w:rPr>
        <w:t>FOR IMMEDIATE RELEASE</w:t>
      </w:r>
    </w:p>
    <w:p>
      <w:pPr>
        <w:pStyle w:val="1"/>
        <w:bidi w:val="0"/>
        <w:spacing w:before="0" w:after="0"/>
        <w:ind w:left="0" w:hanging="0"/>
        <w:jc w:val="center"/>
        <w:rPr>
          <w:rFonts w:ascii="Times New Roman" w:hAnsi="Times New Roman"/>
        </w:rPr>
      </w:pPr>
      <w:r>
        <w:rPr>
          <w:rFonts w:ascii="Times New Roman" w:hAnsi="Times New Roman"/>
          <w:sz w:val="28"/>
          <w:szCs w:val="28"/>
        </w:rPr>
        <w:t>CloudMile Achieves Google Cloud Specialization for Work Transformation – Enterprise</w:t>
      </w:r>
    </w:p>
    <w:p>
      <w:pPr>
        <w:pStyle w:val="Style13"/>
        <w:bidi w:val="0"/>
        <w:spacing w:before="0" w:after="0"/>
        <w:ind w:left="0" w:hanging="0"/>
        <w:jc w:val="center"/>
        <w:rPr>
          <w:sz w:val="28"/>
          <w:szCs w:val="28"/>
        </w:rPr>
      </w:pPr>
      <w:r>
        <w:rPr>
          <w:sz w:val="28"/>
          <w:szCs w:val="28"/>
        </w:rPr>
      </w:r>
    </w:p>
    <w:p>
      <w:pPr>
        <w:pStyle w:val="2"/>
        <w:bidi w:val="0"/>
        <w:spacing w:before="0" w:after="0"/>
        <w:ind w:left="0" w:hanging="0"/>
        <w:jc w:val="center"/>
        <w:rPr>
          <w:rFonts w:ascii="Times New Roman" w:hAnsi="Times New Roman"/>
        </w:rPr>
      </w:pPr>
      <w:r>
        <w:rPr>
          <w:rFonts w:ascii="Times New Roman" w:hAnsi="Times New Roman"/>
          <w:i/>
          <w:sz w:val="26"/>
          <w:szCs w:val="26"/>
        </w:rPr>
        <w:t>Successfully Supporting a Large GLC Customer in Achieving Seamless Work Transformation</w:t>
      </w:r>
    </w:p>
    <w:p>
      <w:pPr>
        <w:pStyle w:val="Style13"/>
        <w:bidi w:val="0"/>
        <w:spacing w:lineRule="auto" w:line="276" w:before="0" w:after="283"/>
        <w:jc w:val="left"/>
        <w:rPr>
          <w:rFonts w:ascii="Times New Roman" w:hAnsi="Times New Roman"/>
        </w:rPr>
      </w:pPr>
      <w:r>
        <w:rPr>
          <w:rFonts w:ascii="Times New Roman" w:hAnsi="Times New Roman"/>
        </w:rPr>
        <w:br/>
      </w:r>
      <w:r>
        <w:rPr>
          <w:rFonts w:ascii="Times New Roman" w:hAnsi="Times New Roman"/>
          <w:b/>
        </w:rPr>
        <w:t xml:space="preserve">Singapore, May 11, 2023 - </w:t>
      </w:r>
      <w:r>
        <w:rPr>
          <w:rFonts w:ascii="Times New Roman" w:hAnsi="Times New Roman"/>
        </w:rPr>
        <w:t>CloudMile, a leading cloud, data analytics and artificial intelligence (AI) company in Asia, is excited to announce that it has achieved the Google Cloud Specialization title in the Work Transformation Enterprise category. This accreditation is a recognition of CloudMile’s recent achievements, particularly its work with a large GLC (government-linked company) customer in Malaysia, and highlights CloudMile’s expertise in delivering exceptional cloud solutions to enterprise clients.</w:t>
        <w:br/>
        <w:br/>
        <w:t>The specialization badge indicates a deep level of commitment and an unrivaled set of skills to the market. This new specialization complements the specialization awards that CloudMile has already achieved for Machine Learning, Data Analytics, Cloud Migration, and Infrastructure. With these specializations, CloudMile is well-positioned to provide end-to-end cloud solutions for enterprise customers across Asia, delivering exceptional value and service for businesses to embark on their digital transformation journey.</w:t>
      </w:r>
    </w:p>
    <w:p>
      <w:pPr>
        <w:pStyle w:val="3"/>
        <w:bidi w:val="0"/>
        <w:spacing w:before="0" w:after="0"/>
        <w:ind w:left="0" w:hanging="0"/>
        <w:jc w:val="left"/>
        <w:rPr>
          <w:rFonts w:ascii="Times New Roman" w:hAnsi="Times New Roman"/>
        </w:rPr>
      </w:pPr>
      <w:r>
        <w:rPr>
          <w:rFonts w:ascii="Times New Roman" w:hAnsi="Times New Roman"/>
          <w:sz w:val="26"/>
          <w:szCs w:val="26"/>
        </w:rPr>
        <w:t>Google Cloud Specialization: Demonstrating Expertise and Capabilities in Cloud Solutions</w:t>
      </w:r>
    </w:p>
    <w:p>
      <w:pPr>
        <w:pStyle w:val="Style13"/>
        <w:bidi w:val="0"/>
        <w:spacing w:lineRule="auto" w:line="276" w:before="0" w:after="283"/>
        <w:jc w:val="left"/>
        <w:rPr>
          <w:rFonts w:ascii="Times New Roman" w:hAnsi="Times New Roman"/>
        </w:rPr>
      </w:pPr>
      <w:r>
        <w:rPr>
          <w:rFonts w:ascii="Times New Roman" w:hAnsi="Times New Roman"/>
        </w:rPr>
        <w:t>CloudMile’s achievement of the Work Transformation – Enterprise specialization is an evidence to the company's expertise and capabilities on Google Cloud solutions. This accreditation highlights CloudMile's commitment to providing high-value services to its customers and reinforces its position as a leading cloud, data analytics, and AI company in Asia. CloudMile's robust framework helps organizations migrate, deploy, and adopt changes within the Google Workspace ecosystem seamlessly. This expertise and success in work transformation and migration enable CloudMile to continue providing best-in-class service and professional technical support to its customers, unlocking the full potential of the cloud for organizations across Asia.</w:t>
      </w:r>
    </w:p>
    <w:p>
      <w:pPr>
        <w:pStyle w:val="3"/>
        <w:bidi w:val="0"/>
        <w:spacing w:before="0" w:after="0"/>
        <w:ind w:left="0" w:hanging="0"/>
        <w:jc w:val="left"/>
        <w:rPr>
          <w:rFonts w:ascii="Times New Roman" w:hAnsi="Times New Roman"/>
        </w:rPr>
      </w:pPr>
      <w:r>
        <w:rPr>
          <w:rFonts w:ascii="Times New Roman" w:hAnsi="Times New Roman"/>
          <w:sz w:val="26"/>
          <w:szCs w:val="26"/>
        </w:rPr>
        <w:t>Migrating 9,000 Users and 52 Legacy Applications for a Large GLC in Malaysia</w:t>
      </w:r>
    </w:p>
    <w:p>
      <w:pPr>
        <w:pStyle w:val="Style13"/>
        <w:bidi w:val="0"/>
        <w:spacing w:lineRule="auto" w:line="276" w:before="0" w:after="283"/>
        <w:jc w:val="left"/>
        <w:rPr>
          <w:rFonts w:ascii="Times New Roman" w:hAnsi="Times New Roman"/>
        </w:rPr>
      </w:pPr>
      <w:r>
        <w:rPr>
          <w:rFonts w:ascii="Times New Roman" w:hAnsi="Times New Roman"/>
        </w:rPr>
        <w:t xml:space="preserve">CloudMile played a critical role in helping a large GLC customer in Malaysia migrate its platform to Google Workspace in six months. With CloudMile's expertise, the large GLC in Malaysia was able to migrate approximately 9,000 seats to Google Workspace, including 52 legacy applications.The seamless transition to a cloud-based solution enabled this client to achieve its goals of employee flexibility and enhanced collaboration. </w:t>
        <w:br/>
        <w:br/>
        <w:t>CloudMile and Google Cloud’s ongoing partnership includes providing managed services for Google Workspace and Google Cloud Platform. This ensures that the organization remains at the forefront of technological innovation, with access to the latest cloud solutions and professional support.</w:t>
      </w:r>
    </w:p>
    <w:p>
      <w:pPr>
        <w:pStyle w:val="3"/>
        <w:bidi w:val="0"/>
        <w:spacing w:before="0" w:after="0"/>
        <w:ind w:left="0" w:hanging="0"/>
        <w:jc w:val="left"/>
        <w:rPr>
          <w:rFonts w:ascii="Times New Roman" w:hAnsi="Times New Roman"/>
        </w:rPr>
      </w:pPr>
      <w:r>
        <w:rPr>
          <w:rFonts w:ascii="Times New Roman" w:hAnsi="Times New Roman"/>
          <w:sz w:val="26"/>
          <w:szCs w:val="26"/>
        </w:rPr>
        <w:t>About CloudMile</w:t>
      </w:r>
    </w:p>
    <w:p>
      <w:pPr>
        <w:pStyle w:val="Style13"/>
        <w:bidi w:val="0"/>
        <w:spacing w:lineRule="auto" w:line="276" w:before="0" w:after="283"/>
        <w:jc w:val="left"/>
        <w:rPr/>
      </w:pPr>
      <w:r>
        <w:rPr>
          <w:rFonts w:ascii="Times New Roman" w:hAnsi="Times New Roman"/>
        </w:rPr>
        <w:t>CloudMile, a leading AI and cloud technology company in Asia, focuses on digital transformation for its corporate clients and driving growth. Leveraging machine learning and big data analysis, CloudMile assists over 700 client corporations with business forecasts and industrial upgrades. CloudMile has earned 130+ accreditations, with 60+ Google Cloud professional certifications.</w:t>
        <w:br/>
        <w:br/>
        <w:t xml:space="preserve">As a Premier Partner of Google Cloud, CloudMile is qualified for Machine Learning Specialization, Data Analytics Specialization, Cloud Migration Specialization and Infrastructure Specialization in North Asia. The company has become Google Cloud Managed Service Provider (MSP) covering Taiwan, Hong Kong and Singapore as well as the Public Sector Partner of the Year for APAC Region 2020 and was named 2022 Google Cloud Partner All-star in Sales. For more information, visit </w:t>
      </w:r>
      <w:hyperlink r:id="rId2" w:tgtFrame="_blank">
        <w:r>
          <w:rPr>
            <w:rFonts w:ascii="Times New Roman" w:hAnsi="Times New Roman"/>
            <w:color w:val="2A6099"/>
          </w:rPr>
          <w:t>www.mile.cloud</w:t>
        </w:r>
      </w:hyperlink>
      <w:r>
        <w:rPr>
          <w:rFonts w:ascii="Times New Roman" w:hAnsi="Times New Roman"/>
        </w:rPr>
        <w:t xml:space="preserve"> or follow CloudMile on LinkedIn, at </w:t>
      </w:r>
      <w:hyperlink r:id="rId3" w:tgtFrame="_blank">
        <w:r>
          <w:rPr>
            <w:rFonts w:ascii="Times New Roman" w:hAnsi="Times New Roman"/>
            <w:color w:val="2A6099"/>
            <w:shd w:fill="auto" w:val="clear"/>
          </w:rPr>
          <w:t>CloudMile Inc</w:t>
        </w:r>
      </w:hyperlink>
      <w:r>
        <w:rPr>
          <w:rFonts w:ascii="Times New Roman" w:hAnsi="Times New Roman"/>
        </w:rPr>
        <w:t xml:space="preserve">.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erif">
    <w:altName w:val="Times New Roman"/>
    <w:charset w:val="88"/>
    <w:family w:val="swiss"/>
    <w:pitch w:val="variable"/>
  </w:font>
  <w:font w:name="Liberation Sans">
    <w:altName w:val="Arial"/>
    <w:charset w:val="88"/>
    <w:family w:val="roman"/>
    <w:pitch w:val="variable"/>
  </w:font>
  <w:font w:name="Times New Roman">
    <w:charset w:val="88"/>
    <w:family w:val="roman"/>
    <w:pitch w:val="variable"/>
  </w:font>
</w:fonts>
</file>

<file path=word/settings.xml><?xml version="1.0" encoding="utf-8"?>
<w:settings xmlns:w="http://schemas.openxmlformats.org/wordprocessingml/2006/main">
  <w:zoom w:percent="8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1">
    <w:name w:val="Heading 1"/>
    <w:basedOn w:val="Style12"/>
    <w:next w:val="Style13"/>
    <w:qFormat/>
    <w:pPr>
      <w:spacing w:before="240" w:after="120"/>
      <w:outlineLvl w:val="0"/>
    </w:pPr>
    <w:rPr>
      <w:rFonts w:ascii="Liberation Serif" w:hAnsi="Liberation Serif" w:eastAsia="新細明體" w:cs="Lucida Sans"/>
      <w:b/>
      <w:bCs/>
      <w:sz w:val="48"/>
      <w:szCs w:val="48"/>
    </w:rPr>
  </w:style>
  <w:style w:type="paragraph" w:styleId="2">
    <w:name w:val="Heading 2"/>
    <w:basedOn w:val="Style12"/>
    <w:next w:val="Style13"/>
    <w:qFormat/>
    <w:pPr>
      <w:spacing w:before="200" w:after="120"/>
      <w:outlineLvl w:val="1"/>
    </w:pPr>
    <w:rPr>
      <w:rFonts w:ascii="Liberation Serif" w:hAnsi="Liberation Serif" w:eastAsia="新細明體" w:cs="Lucida Sans"/>
      <w:b/>
      <w:bCs/>
      <w:sz w:val="36"/>
      <w:szCs w:val="36"/>
    </w:rPr>
  </w:style>
  <w:style w:type="paragraph" w:styleId="3">
    <w:name w:val="Heading 3"/>
    <w:basedOn w:val="Style12"/>
    <w:next w:val="Style13"/>
    <w:qFormat/>
    <w:pPr>
      <w:spacing w:before="140" w:after="120"/>
      <w:outlineLvl w:val="2"/>
    </w:pPr>
    <w:rPr>
      <w:rFonts w:ascii="Liberation Serif" w:hAnsi="Liberation Serif" w:eastAsia="新細明體" w:cs="Lucida Sans"/>
      <w:b/>
      <w:bCs/>
      <w:sz w:val="28"/>
      <w:szCs w:val="28"/>
    </w:rPr>
  </w:style>
  <w:style w:type="character" w:styleId="Style11">
    <w:name w:val="網際網路連結"/>
    <w:rPr>
      <w:color w:val="000080"/>
      <w:u w:val="single"/>
      <w:lang w:val="zxx" w:eastAsia="zxx" w:bidi="zxx"/>
    </w:rPr>
  </w:style>
  <w:style w:type="paragraph" w:styleId="Style12">
    <w:name w:val="標題"/>
    <w:basedOn w:val="Normal"/>
    <w:next w:val="Style13"/>
    <w:qFormat/>
    <w:pPr>
      <w:keepNext w:val="true"/>
      <w:spacing w:before="240" w:after="283"/>
    </w:pPr>
    <w:rPr>
      <w:rFonts w:ascii="Liberation Sans" w:hAnsi="Liberation Sans" w:eastAsia="微軟正黑體" w:cs="Lucida Sans"/>
      <w:sz w:val="28"/>
      <w:szCs w:val="28"/>
    </w:rPr>
  </w:style>
  <w:style w:type="paragraph" w:styleId="Style13">
    <w:name w:val="Body Text"/>
    <w:basedOn w:val="Normal"/>
    <w:pPr>
      <w:spacing w:lineRule="auto" w:line="276" w:before="0" w:after="283"/>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ile.cloud/" TargetMode="External"/><Relationship Id="rId3" Type="http://schemas.openxmlformats.org/officeDocument/2006/relationships/hyperlink" Target="https://www.linkedin.com/company/cloudmile/"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LibreOffice/7.3.3.2$Windows_X86_64 LibreOffice_project/d1d0ea68f081ee2800a922cac8f79445e4603348</Application>
  <AppVersion>15.0000</AppVersion>
  <Pages>2</Pages>
  <Words>517</Words>
  <Characters>3272</Characters>
  <CharactersWithSpaces>3787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2023-05-10T09:47:19Z</dcterms:modified>
  <cp:revision>5</cp:revision>
  <dc:subject/>
  <dc:title>CloudMile Achieves Google Cloud Specialization for Work Transformation – Enterprise</dc:title>
</cp:coreProperties>
</file>

<file path=docProps/custom.xml><?xml version="1.0" encoding="utf-8"?>
<Properties xmlns="http://schemas.openxmlformats.org/officeDocument/2006/custom-properties" xmlns:vt="http://schemas.openxmlformats.org/officeDocument/2006/docPropsVTypes"/>
</file>