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bidi w:val="0"/>
        <w:jc w:val="left"/>
        <w:rPr>
          <w:rFonts w:ascii="微軟正黑體" w:hAnsi="微軟正黑體" w:eastAsia="微軟正黑體"/>
        </w:rPr>
      </w:pPr>
      <w:r>
        <w:rPr>
          <w:rFonts w:eastAsia="微軟正黑體" w:ascii="微軟正黑體" w:hAnsi="微軟正黑體"/>
        </w:rPr>
        <w:t>FOR IMMEDIATE RELEASE</w:t>
      </w:r>
    </w:p>
    <w:p>
      <w:pPr>
        <w:pStyle w:val="1"/>
        <w:bidi w:val="0"/>
        <w:spacing w:before="0" w:after="0"/>
        <w:jc w:val="center"/>
        <w:rPr>
          <w:rFonts w:ascii="微軟正黑體" w:hAnsi="微軟正黑體" w:eastAsia="微軟正黑體"/>
          <w:sz w:val="28"/>
          <w:szCs w:val="28"/>
        </w:rPr>
      </w:pPr>
      <w:r>
        <w:rPr>
          <w:rFonts w:eastAsia="微軟正黑體" w:ascii="微軟正黑體" w:hAnsi="微軟正黑體"/>
          <w:sz w:val="28"/>
          <w:szCs w:val="28"/>
        </w:rPr>
        <w:t>EZCast</w:t>
      </w:r>
      <w:r>
        <w:rPr>
          <w:rFonts w:ascii="微軟正黑體" w:hAnsi="微軟正黑體" w:eastAsia="微軟正黑體"/>
          <w:sz w:val="28"/>
          <w:szCs w:val="28"/>
        </w:rPr>
        <w:t>於</w:t>
      </w:r>
      <w:r>
        <w:rPr>
          <w:rFonts w:eastAsia="微軟正黑體" w:ascii="微軟正黑體" w:hAnsi="微軟正黑體"/>
          <w:sz w:val="28"/>
          <w:szCs w:val="28"/>
        </w:rPr>
        <w:t>Computex 2023</w:t>
      </w:r>
      <w:r>
        <w:rPr>
          <w:rFonts w:ascii="微軟正黑體" w:hAnsi="微軟正黑體" w:eastAsia="微軟正黑體"/>
          <w:sz w:val="28"/>
          <w:szCs w:val="28"/>
        </w:rPr>
        <w:t>推出行動裝置用</w:t>
      </w:r>
      <w:r>
        <w:rPr>
          <w:rFonts w:eastAsia="微軟正黑體" w:ascii="微軟正黑體" w:hAnsi="微軟正黑體"/>
          <w:sz w:val="28"/>
          <w:szCs w:val="28"/>
        </w:rPr>
        <w:t>Compact Mate</w:t>
      </w:r>
      <w:r>
        <w:rPr>
          <w:rFonts w:ascii="微軟正黑體" w:hAnsi="微軟正黑體" w:eastAsia="微軟正黑體"/>
          <w:sz w:val="28"/>
          <w:szCs w:val="28"/>
        </w:rPr>
        <w:t>無線投影接收器與發射器套組</w:t>
      </w:r>
    </w:p>
    <w:p>
      <w:pPr>
        <w:pStyle w:val="2"/>
        <w:bidi w:val="0"/>
        <w:spacing w:before="0" w:after="0"/>
        <w:ind w:left="0" w:hanging="0"/>
        <w:jc w:val="center"/>
        <w:rPr>
          <w:rFonts w:ascii="微軟正黑體" w:hAnsi="微軟正黑體" w:eastAsia="微軟正黑體"/>
        </w:rPr>
      </w:pPr>
      <w:r>
        <w:rPr>
          <w:rFonts w:eastAsia="微軟正黑體" w:ascii="微軟正黑體" w:hAnsi="微軟正黑體"/>
          <w:sz w:val="26"/>
          <w:szCs w:val="26"/>
        </w:rPr>
        <w:br/>
      </w:r>
      <w:r>
        <w:rPr>
          <w:rFonts w:ascii="微軟正黑體" w:hAnsi="微軟正黑體" w:eastAsia="微軟正黑體"/>
          <w:sz w:val="26"/>
          <w:szCs w:val="26"/>
        </w:rPr>
        <w:t>真正無線，簡易投影</w:t>
      </w:r>
    </w:p>
    <w:p>
      <w:pPr>
        <w:pStyle w:val="Style16"/>
        <w:bidi w:val="0"/>
        <w:spacing w:before="0" w:after="283"/>
        <w:jc w:val="left"/>
        <w:rPr>
          <w:rFonts w:ascii="微軟正黑體" w:hAnsi="微軟正黑體" w:eastAsia="微軟正黑體"/>
        </w:rPr>
      </w:pPr>
      <w:r>
        <w:rPr>
          <w:rFonts w:eastAsia="微軟正黑體" w:ascii="微軟正黑體" w:hAnsi="微軟正黑體"/>
        </w:rPr>
        <w:br/>
      </w:r>
      <w:r>
        <w:rPr>
          <w:rFonts w:ascii="微軟正黑體" w:hAnsi="微軟正黑體" w:eastAsia="微軟正黑體"/>
          <w:b/>
        </w:rPr>
        <w:t>台灣，新北市，</w:t>
      </w:r>
      <w:r>
        <w:rPr>
          <w:rFonts w:eastAsia="微軟正黑體" w:ascii="微軟正黑體" w:hAnsi="微軟正黑體"/>
          <w:b/>
        </w:rPr>
        <w:t>2023</w:t>
      </w:r>
      <w:r>
        <w:rPr>
          <w:rFonts w:ascii="微軟正黑體" w:hAnsi="微軟正黑體" w:eastAsia="微軟正黑體"/>
          <w:b/>
        </w:rPr>
        <w:t>年</w:t>
      </w:r>
      <w:r>
        <w:rPr>
          <w:rFonts w:eastAsia="微軟正黑體" w:ascii="微軟正黑體" w:hAnsi="微軟正黑體"/>
          <w:b/>
        </w:rPr>
        <w:t>5</w:t>
      </w:r>
      <w:r>
        <w:rPr>
          <w:rFonts w:ascii="微軟正黑體" w:hAnsi="微軟正黑體" w:eastAsia="微軟正黑體"/>
          <w:b/>
        </w:rPr>
        <w:t>月</w:t>
      </w:r>
      <w:r>
        <w:rPr>
          <w:rFonts w:eastAsia="微軟正黑體" w:ascii="微軟正黑體" w:hAnsi="微軟正黑體"/>
          <w:b/>
        </w:rPr>
        <w:t>18</w:t>
      </w:r>
      <w:r>
        <w:rPr>
          <w:rFonts w:ascii="微軟正黑體" w:hAnsi="微軟正黑體" w:eastAsia="微軟正黑體"/>
          <w:b/>
        </w:rPr>
        <w:t>日</w:t>
      </w:r>
      <w:r>
        <w:rPr>
          <w:rFonts w:ascii="微軟正黑體" w:hAnsi="微軟正黑體" w:eastAsia="微軟正黑體"/>
        </w:rPr>
        <w:t xml:space="preserve"> </w:t>
      </w:r>
      <w:r>
        <w:rPr>
          <w:rFonts w:eastAsia="微軟正黑體" w:ascii="微軟正黑體" w:hAnsi="微軟正黑體"/>
        </w:rPr>
        <w:t xml:space="preserve">- </w:t>
      </w:r>
      <w:r>
        <w:rPr>
          <w:rFonts w:ascii="微軟正黑體" w:hAnsi="微軟正黑體" w:eastAsia="微軟正黑體"/>
        </w:rPr>
        <w:t>炬力北方微電子有限公司所屬</w:t>
      </w:r>
      <w:r>
        <w:rPr>
          <w:rFonts w:eastAsia="微軟正黑體" w:ascii="微軟正黑體" w:hAnsi="微軟正黑體"/>
        </w:rPr>
        <w:t>EZCast</w:t>
      </w:r>
      <w:r>
        <w:rPr>
          <w:rFonts w:ascii="微軟正黑體" w:hAnsi="微軟正黑體" w:eastAsia="微軟正黑體"/>
        </w:rPr>
        <w:t>品牌宣佈將於</w:t>
      </w:r>
      <w:r>
        <w:rPr>
          <w:rFonts w:eastAsia="微軟正黑體" w:ascii="微軟正黑體" w:hAnsi="微軟正黑體"/>
        </w:rPr>
        <w:t>2023</w:t>
      </w:r>
      <w:r>
        <w:rPr>
          <w:rFonts w:ascii="微軟正黑體" w:hAnsi="微軟正黑體" w:eastAsia="微軟正黑體"/>
        </w:rPr>
        <w:t>台北國際電腦展（</w:t>
      </w:r>
      <w:r>
        <w:rPr>
          <w:rFonts w:eastAsia="微軟正黑體" w:ascii="微軟正黑體" w:hAnsi="微軟正黑體"/>
        </w:rPr>
        <w:t>Computex 2023</w:t>
      </w:r>
      <w:r>
        <w:rPr>
          <w:rFonts w:ascii="微軟正黑體" w:hAnsi="微軟正黑體" w:eastAsia="微軟正黑體"/>
        </w:rPr>
        <w:t>）展示多項無線顯示產品，包含新</w:t>
      </w:r>
      <w:r>
        <w:rPr>
          <w:rFonts w:eastAsia="微軟正黑體" w:ascii="微軟正黑體" w:hAnsi="微軟正黑體"/>
        </w:rPr>
        <w:t>Compact Mate</w:t>
      </w:r>
      <w:r>
        <w:rPr>
          <w:rFonts w:ascii="微軟正黑體" w:hAnsi="微軟正黑體" w:eastAsia="微軟正黑體"/>
        </w:rPr>
        <w:t>系列、新款</w:t>
      </w:r>
      <w:r>
        <w:rPr>
          <w:rFonts w:eastAsia="微軟正黑體" w:ascii="微軟正黑體" w:hAnsi="微軟正黑體"/>
        </w:rPr>
        <w:t>EZCast ProAV WT02</w:t>
      </w:r>
      <w:r>
        <w:rPr>
          <w:rFonts w:ascii="微軟正黑體" w:hAnsi="微軟正黑體" w:eastAsia="微軟正黑體"/>
        </w:rPr>
        <w:t>與</w:t>
      </w:r>
      <w:r>
        <w:rPr>
          <w:rFonts w:eastAsia="微軟正黑體" w:ascii="微軟正黑體" w:hAnsi="微軟正黑體"/>
        </w:rPr>
        <w:t>WR02</w:t>
      </w:r>
      <w:r>
        <w:rPr>
          <w:rFonts w:ascii="微軟正黑體" w:hAnsi="微軟正黑體" w:eastAsia="微軟正黑體"/>
        </w:rPr>
        <w:t>，以及</w:t>
      </w:r>
      <w:r>
        <w:rPr>
          <w:rFonts w:eastAsia="微軟正黑體" w:ascii="微軟正黑體" w:hAnsi="微軟正黑體"/>
        </w:rPr>
        <w:t>EZCast Pocket</w:t>
      </w:r>
      <w:r>
        <w:rPr>
          <w:rFonts w:ascii="微軟正黑體" w:hAnsi="微軟正黑體" w:eastAsia="微軟正黑體"/>
        </w:rPr>
        <w:t>、</w:t>
      </w:r>
      <w:r>
        <w:rPr>
          <w:rFonts w:eastAsia="微軟正黑體" w:ascii="微軟正黑體" w:hAnsi="微軟正黑體"/>
        </w:rPr>
        <w:t>EZCast Pro QuattroPod T02+</w:t>
      </w:r>
      <w:r>
        <w:rPr>
          <w:rFonts w:ascii="微軟正黑體" w:hAnsi="微軟正黑體" w:eastAsia="微軟正黑體"/>
        </w:rPr>
        <w:t>、</w:t>
      </w:r>
      <w:r>
        <w:rPr>
          <w:rFonts w:eastAsia="微軟正黑體" w:ascii="微軟正黑體" w:hAnsi="微軟正黑體"/>
        </w:rPr>
        <w:t>EZCast ProAV</w:t>
      </w:r>
      <w:r>
        <w:rPr>
          <w:rFonts w:ascii="微軟正黑體" w:hAnsi="微軟正黑體" w:eastAsia="微軟正黑體"/>
        </w:rPr>
        <w:t>（</w:t>
      </w:r>
      <w:r>
        <w:rPr>
          <w:rFonts w:eastAsia="微軟正黑體" w:ascii="微軟正黑體" w:hAnsi="微軟正黑體"/>
        </w:rPr>
        <w:t>EZL</w:t>
      </w:r>
      <w:r>
        <w:rPr>
          <w:rFonts w:ascii="微軟正黑體" w:hAnsi="微軟正黑體" w:eastAsia="微軟正黑體"/>
        </w:rPr>
        <w:t>），與新款實惠的</w:t>
      </w:r>
      <w:r>
        <w:rPr>
          <w:rFonts w:eastAsia="微軟正黑體" w:ascii="微軟正黑體" w:hAnsi="微軟正黑體"/>
        </w:rPr>
        <w:t>EZCast Beam J4</w:t>
      </w:r>
      <w:r>
        <w:rPr>
          <w:rFonts w:ascii="微軟正黑體" w:hAnsi="微軟正黑體" w:eastAsia="微軟正黑體"/>
        </w:rPr>
        <w:t>行動微型投影機。炬力北方微電子有限公司為提供</w:t>
      </w:r>
      <w:r>
        <w:rPr>
          <w:rFonts w:eastAsia="微軟正黑體" w:ascii="微軟正黑體" w:hAnsi="微軟正黑體"/>
        </w:rPr>
        <w:t>OEM/ODM</w:t>
      </w:r>
      <w:r>
        <w:rPr>
          <w:rFonts w:ascii="微軟正黑體" w:hAnsi="微軟正黑體" w:eastAsia="微軟正黑體"/>
        </w:rPr>
        <w:t>服務的領先無線顯示解決方案供應商，將同時於</w:t>
      </w:r>
      <w:r>
        <w:rPr>
          <w:rFonts w:eastAsia="微軟正黑體" w:ascii="微軟正黑體" w:hAnsi="微軟正黑體"/>
        </w:rPr>
        <w:t>Computex 2023</w:t>
      </w:r>
      <w:r>
        <w:rPr>
          <w:rFonts w:ascii="微軟正黑體" w:hAnsi="微軟正黑體" w:eastAsia="微軟正黑體"/>
        </w:rPr>
        <w:t>展示其無線顯示</w:t>
      </w:r>
      <w:r>
        <w:rPr>
          <w:rFonts w:eastAsia="微軟正黑體" w:ascii="微軟正黑體" w:hAnsi="微軟正黑體"/>
        </w:rPr>
        <w:t>IC</w:t>
      </w:r>
      <w:r>
        <w:rPr>
          <w:rFonts w:ascii="微軟正黑體" w:hAnsi="微軟正黑體" w:eastAsia="微軟正黑體"/>
        </w:rPr>
        <w:t>與產品模組。</w:t>
      </w:r>
      <w:r>
        <w:rPr>
          <w:rFonts w:eastAsia="微軟正黑體" w:ascii="微軟正黑體" w:hAnsi="微軟正黑體"/>
        </w:rPr>
        <w:br/>
        <w:br/>
        <w:t>EZCast</w:t>
      </w:r>
      <w:r>
        <w:rPr>
          <w:rFonts w:ascii="微軟正黑體" w:hAnsi="微軟正黑體" w:eastAsia="微軟正黑體"/>
        </w:rPr>
        <w:t>於</w:t>
      </w:r>
      <w:r>
        <w:rPr>
          <w:rFonts w:eastAsia="微軟正黑體" w:ascii="微軟正黑體" w:hAnsi="微軟正黑體"/>
        </w:rPr>
        <w:t>Computex 2023</w:t>
      </w:r>
      <w:r>
        <w:rPr>
          <w:rFonts w:ascii="微軟正黑體" w:hAnsi="微軟正黑體" w:eastAsia="微軟正黑體"/>
        </w:rPr>
        <w:t xml:space="preserve">展覽訊息 </w:t>
      </w:r>
    </w:p>
    <w:p>
      <w:pPr>
        <w:pStyle w:val="Style16"/>
        <w:numPr>
          <w:ilvl w:val="0"/>
          <w:numId w:val="2"/>
        </w:numPr>
        <w:tabs>
          <w:tab w:val="clear" w:pos="1134"/>
          <w:tab w:val="left" w:pos="709" w:leader="none"/>
        </w:tabs>
        <w:bidi w:val="0"/>
        <w:spacing w:before="0" w:after="0"/>
        <w:ind w:left="709" w:hanging="283"/>
        <w:jc w:val="left"/>
        <w:rPr>
          <w:rFonts w:ascii="微軟正黑體" w:hAnsi="微軟正黑體" w:eastAsia="微軟正黑體"/>
        </w:rPr>
      </w:pPr>
      <w:r>
        <w:rPr>
          <w:rFonts w:ascii="微軟正黑體" w:hAnsi="微軟正黑體" w:eastAsia="微軟正黑體"/>
        </w:rPr>
        <w:t>日期：</w:t>
      </w:r>
      <w:r>
        <w:rPr>
          <w:rFonts w:eastAsia="微軟正黑體" w:ascii="微軟正黑體" w:hAnsi="微軟正黑體"/>
        </w:rPr>
        <w:t>5</w:t>
      </w:r>
      <w:r>
        <w:rPr>
          <w:rFonts w:ascii="微軟正黑體" w:hAnsi="微軟正黑體" w:eastAsia="微軟正黑體"/>
        </w:rPr>
        <w:t>月</w:t>
      </w:r>
      <w:r>
        <w:rPr>
          <w:rFonts w:eastAsia="微軟正黑體" w:ascii="微軟正黑體" w:hAnsi="微軟正黑體"/>
        </w:rPr>
        <w:t>30</w:t>
      </w:r>
      <w:r>
        <w:rPr>
          <w:rFonts w:ascii="微軟正黑體" w:hAnsi="微軟正黑體" w:eastAsia="微軟正黑體"/>
        </w:rPr>
        <w:t>日至</w:t>
      </w:r>
      <w:r>
        <w:rPr>
          <w:rFonts w:eastAsia="微軟正黑體" w:ascii="微軟正黑體" w:hAnsi="微軟正黑體"/>
        </w:rPr>
        <w:t>6</w:t>
      </w:r>
      <w:r>
        <w:rPr>
          <w:rFonts w:ascii="微軟正黑體" w:hAnsi="微軟正黑體" w:eastAsia="微軟正黑體"/>
        </w:rPr>
        <w:t>月</w:t>
      </w:r>
      <w:r>
        <w:rPr>
          <w:rFonts w:eastAsia="微軟正黑體" w:ascii="微軟正黑體" w:hAnsi="微軟正黑體"/>
        </w:rPr>
        <w:t>2</w:t>
      </w:r>
      <w:r>
        <w:rPr>
          <w:rFonts w:ascii="微軟正黑體" w:hAnsi="微軟正黑體" w:eastAsia="微軟正黑體"/>
        </w:rPr>
        <w:t xml:space="preserve">日 </w:t>
      </w:r>
    </w:p>
    <w:p>
      <w:pPr>
        <w:pStyle w:val="Style16"/>
        <w:numPr>
          <w:ilvl w:val="0"/>
          <w:numId w:val="2"/>
        </w:numPr>
        <w:tabs>
          <w:tab w:val="clear" w:pos="1134"/>
          <w:tab w:val="left" w:pos="709" w:leader="none"/>
        </w:tabs>
        <w:bidi w:val="0"/>
        <w:spacing w:before="0" w:after="0"/>
        <w:ind w:left="709" w:hanging="283"/>
        <w:jc w:val="left"/>
        <w:rPr>
          <w:rFonts w:ascii="微軟正黑體" w:hAnsi="微軟正黑體" w:eastAsia="微軟正黑體"/>
        </w:rPr>
      </w:pPr>
      <w:r>
        <w:rPr>
          <w:rFonts w:ascii="微軟正黑體" w:hAnsi="微軟正黑體" w:eastAsia="微軟正黑體"/>
        </w:rPr>
        <w:t xml:space="preserve">地點：台北南港展覽館一館 </w:t>
      </w:r>
    </w:p>
    <w:p>
      <w:pPr>
        <w:pStyle w:val="Style16"/>
        <w:numPr>
          <w:ilvl w:val="0"/>
          <w:numId w:val="2"/>
        </w:numPr>
        <w:tabs>
          <w:tab w:val="clear" w:pos="1134"/>
          <w:tab w:val="left" w:pos="709" w:leader="none"/>
        </w:tabs>
        <w:bidi w:val="0"/>
        <w:spacing w:before="0" w:after="0"/>
        <w:ind w:left="709" w:hanging="283"/>
        <w:jc w:val="left"/>
        <w:rPr>
          <w:rFonts w:ascii="微軟正黑體" w:hAnsi="微軟正黑體" w:eastAsia="微軟正黑體"/>
        </w:rPr>
      </w:pPr>
      <w:r>
        <w:rPr>
          <w:rFonts w:ascii="微軟正黑體" w:hAnsi="微軟正黑體" w:eastAsia="微軟正黑體"/>
        </w:rPr>
        <w:t>攤位號碼：</w:t>
      </w:r>
      <w:r>
        <w:rPr>
          <w:rFonts w:eastAsia="微軟正黑體" w:ascii="微軟正黑體" w:hAnsi="微軟正黑體"/>
        </w:rPr>
        <w:t xml:space="preserve">N0624 </w:t>
      </w:r>
    </w:p>
    <w:p>
      <w:pPr>
        <w:pStyle w:val="Style16"/>
        <w:numPr>
          <w:ilvl w:val="0"/>
          <w:numId w:val="2"/>
        </w:numPr>
        <w:tabs>
          <w:tab w:val="clear" w:pos="1134"/>
          <w:tab w:val="left" w:pos="709" w:leader="none"/>
        </w:tabs>
        <w:bidi w:val="0"/>
        <w:ind w:left="709" w:hanging="283"/>
        <w:jc w:val="left"/>
        <w:rPr/>
      </w:pPr>
      <w:r>
        <w:rPr>
          <w:rFonts w:ascii="微軟正黑體" w:hAnsi="微軟正黑體" w:eastAsia="微軟正黑體"/>
        </w:rPr>
        <w:t>預約參訪：</w:t>
      </w:r>
      <w:hyperlink r:id="rId2" w:tgtFrame="_blank">
        <w:r>
          <w:rPr>
            <w:rFonts w:eastAsia="微軟正黑體" w:ascii="微軟正黑體" w:hAnsi="微軟正黑體"/>
            <w:color w:val="3465A4"/>
            <w:u w:val="single"/>
          </w:rPr>
          <w:t>https://reurl.cc/KMZ1Ag</w:t>
        </w:r>
      </w:hyperlink>
      <w:r>
        <w:rPr>
          <w:rFonts w:eastAsia="微軟正黑體" w:ascii="微軟正黑體" w:hAnsi="微軟正黑體"/>
        </w:rPr>
        <w:t xml:space="preserve"> </w:t>
      </w:r>
    </w:p>
    <w:p>
      <w:pPr>
        <w:pStyle w:val="3"/>
        <w:bidi w:val="0"/>
        <w:spacing w:before="0" w:after="0"/>
        <w:ind w:left="0" w:hanging="0"/>
        <w:jc w:val="left"/>
        <w:rPr>
          <w:rFonts w:ascii="微軟正黑體" w:hAnsi="微軟正黑體" w:eastAsia="微軟正黑體"/>
          <w:sz w:val="26"/>
          <w:szCs w:val="26"/>
        </w:rPr>
      </w:pPr>
      <w:r>
        <w:rPr>
          <w:rFonts w:eastAsia="微軟正黑體" w:ascii="微軟正黑體" w:hAnsi="微軟正黑體"/>
          <w:sz w:val="26"/>
          <w:szCs w:val="26"/>
        </w:rPr>
        <w:t>EZCast</w:t>
      </w:r>
      <w:r>
        <w:rPr>
          <w:rFonts w:ascii="微軟正黑體" w:hAnsi="微軟正黑體" w:eastAsia="微軟正黑體"/>
          <w:sz w:val="26"/>
          <w:szCs w:val="26"/>
        </w:rPr>
        <w:t>獨家推出新</w:t>
      </w:r>
      <w:r>
        <w:rPr>
          <w:rFonts w:eastAsia="微軟正黑體" w:ascii="微軟正黑體" w:hAnsi="微軟正黑體"/>
          <w:sz w:val="26"/>
          <w:szCs w:val="26"/>
        </w:rPr>
        <w:t>Compact Mate</w:t>
      </w:r>
      <w:r>
        <w:rPr>
          <w:rFonts w:ascii="微軟正黑體" w:hAnsi="微軟正黑體" w:eastAsia="微軟正黑體"/>
          <w:sz w:val="26"/>
          <w:szCs w:val="26"/>
        </w:rPr>
        <w:t>系列</w:t>
      </w:r>
    </w:p>
    <w:p>
      <w:pPr>
        <w:pStyle w:val="Style16"/>
        <w:bidi w:val="0"/>
        <w:spacing w:before="0" w:after="283"/>
        <w:jc w:val="left"/>
        <w:rPr>
          <w:rFonts w:ascii="微軟正黑體" w:hAnsi="微軟正黑體" w:eastAsia="微軟正黑體"/>
        </w:rPr>
      </w:pPr>
      <w:r>
        <w:rPr>
          <w:rFonts w:ascii="微軟正黑體" w:hAnsi="微軟正黑體" w:eastAsia="微軟正黑體"/>
        </w:rPr>
        <w:t>智慧型手機與筆電經常用於收視串流影音、文書工作、電子郵件等，但螢幕尺寸太小將影響觀看與分享的體驗，</w:t>
      </w:r>
      <w:r>
        <w:rPr>
          <w:rFonts w:eastAsia="微軟正黑體" w:ascii="微軟正黑體" w:hAnsi="微軟正黑體"/>
        </w:rPr>
        <w:t>Compact Mate</w:t>
      </w:r>
      <w:r>
        <w:rPr>
          <w:rFonts w:ascii="微軟正黑體" w:hAnsi="微軟正黑體" w:eastAsia="微軟正黑體"/>
        </w:rPr>
        <w:t xml:space="preserve">系列讓使用者可以將行動螢幕內容無線投影至較大尺寸的電視或投影機。 </w:t>
      </w:r>
      <w:r>
        <w:rPr>
          <w:rFonts w:eastAsia="微軟正黑體" w:ascii="微軟正黑體" w:hAnsi="微軟正黑體"/>
        </w:rPr>
        <w:br/>
        <w:br/>
      </w:r>
      <w:r>
        <w:rPr>
          <w:rFonts w:ascii="微軟正黑體" w:hAnsi="微軟正黑體" w:eastAsia="微軟正黑體"/>
        </w:rPr>
        <w:t>如其名極為輕巧便攜，可放置於口袋或袋子中，無需安裝</w:t>
      </w:r>
      <w:r>
        <w:rPr>
          <w:rFonts w:eastAsia="微軟正黑體" w:ascii="微軟正黑體" w:hAnsi="微軟正黑體"/>
        </w:rPr>
        <w:t>app</w:t>
      </w:r>
      <w:r>
        <w:rPr>
          <w:rFonts w:ascii="微軟正黑體" w:hAnsi="微軟正黑體" w:eastAsia="微軟正黑體"/>
        </w:rPr>
        <w:t>或</w:t>
      </w:r>
      <w:r>
        <w:rPr>
          <w:rFonts w:eastAsia="微軟正黑體" w:ascii="微軟正黑體" w:hAnsi="微軟正黑體"/>
        </w:rPr>
        <w:t>Wi-Fi</w:t>
      </w:r>
      <w:r>
        <w:rPr>
          <w:rFonts w:ascii="微軟正黑體" w:hAnsi="微軟正黑體" w:eastAsia="微軟正黑體"/>
        </w:rPr>
        <w:t>網路，即插即用於行動裝置與電視，且</w:t>
      </w:r>
      <w:r>
        <w:rPr>
          <w:rFonts w:eastAsia="微軟正黑體" w:ascii="微軟正黑體" w:hAnsi="微軟正黑體"/>
        </w:rPr>
        <w:t>Compact Mate</w:t>
      </w:r>
      <w:r>
        <w:rPr>
          <w:rFonts w:ascii="微軟正黑體" w:hAnsi="微軟正黑體" w:eastAsia="微軟正黑體"/>
        </w:rPr>
        <w:t>系列可用於</w:t>
      </w:r>
      <w:r>
        <w:rPr>
          <w:rFonts w:eastAsia="微軟正黑體" w:ascii="微軟正黑體" w:hAnsi="微軟正黑體"/>
        </w:rPr>
        <w:t>USB-C</w:t>
      </w:r>
      <w:r>
        <w:rPr>
          <w:rFonts w:ascii="微軟正黑體" w:hAnsi="微軟正黑體" w:eastAsia="微軟正黑體"/>
        </w:rPr>
        <w:t>接埠的智慧型手機與筆記型電腦。</w:t>
      </w:r>
      <w:r>
        <w:rPr>
          <w:rFonts w:eastAsia="微軟正黑體" w:ascii="微軟正黑體" w:hAnsi="微軟正黑體"/>
        </w:rPr>
        <w:t>EZCast</w:t>
      </w:r>
      <w:r>
        <w:rPr>
          <w:rFonts w:ascii="微軟正黑體" w:hAnsi="微軟正黑體" w:eastAsia="微軟正黑體"/>
        </w:rPr>
        <w:t>將於</w:t>
      </w:r>
      <w:r>
        <w:rPr>
          <w:rFonts w:eastAsia="微軟正黑體" w:ascii="微軟正黑體" w:hAnsi="微軟正黑體"/>
        </w:rPr>
        <w:t>Computex</w:t>
      </w:r>
      <w:r>
        <w:rPr>
          <w:rFonts w:ascii="微軟正黑體" w:hAnsi="微軟正黑體" w:eastAsia="微軟正黑體"/>
        </w:rPr>
        <w:t>獨家推出</w:t>
      </w:r>
      <w:r>
        <w:rPr>
          <w:rFonts w:eastAsia="微軟正黑體" w:ascii="微軟正黑體" w:hAnsi="微軟正黑體"/>
        </w:rPr>
        <w:t>Compact Mate2</w:t>
      </w:r>
      <w:r>
        <w:rPr>
          <w:rFonts w:ascii="微軟正黑體" w:hAnsi="微軟正黑體" w:eastAsia="微軟正黑體"/>
        </w:rPr>
        <w:t>、</w:t>
      </w:r>
      <w:r>
        <w:rPr>
          <w:rFonts w:eastAsia="微軟正黑體" w:ascii="微軟正黑體" w:hAnsi="微軟正黑體"/>
        </w:rPr>
        <w:t>Compact Mate3</w:t>
      </w:r>
      <w:r>
        <w:rPr>
          <w:rFonts w:ascii="微軟正黑體" w:hAnsi="微軟正黑體" w:eastAsia="微軟正黑體"/>
        </w:rPr>
        <w:t>與</w:t>
      </w:r>
      <w:r>
        <w:rPr>
          <w:rFonts w:eastAsia="微軟正黑體" w:ascii="微軟正黑體" w:hAnsi="微軟正黑體"/>
        </w:rPr>
        <w:t>Compact Mate4</w:t>
      </w:r>
      <w:r>
        <w:rPr>
          <w:rFonts w:ascii="微軟正黑體" w:hAnsi="微軟正黑體" w:eastAsia="微軟正黑體"/>
        </w:rPr>
        <w:t xml:space="preserve">。 </w:t>
      </w:r>
    </w:p>
    <w:p>
      <w:pPr>
        <w:pStyle w:val="Style16"/>
        <w:numPr>
          <w:ilvl w:val="0"/>
          <w:numId w:val="3"/>
        </w:numPr>
        <w:tabs>
          <w:tab w:val="clear" w:pos="1134"/>
          <w:tab w:val="left" w:pos="709" w:leader="none"/>
        </w:tabs>
        <w:bidi w:val="0"/>
        <w:spacing w:before="0" w:after="0"/>
        <w:ind w:left="709" w:hanging="283"/>
        <w:jc w:val="left"/>
        <w:rPr>
          <w:rFonts w:ascii="微軟正黑體" w:hAnsi="微軟正黑體" w:eastAsia="微軟正黑體"/>
        </w:rPr>
      </w:pPr>
      <w:r>
        <w:rPr>
          <w:rFonts w:eastAsia="微軟正黑體" w:ascii="微軟正黑體" w:hAnsi="微軟正黑體"/>
        </w:rPr>
        <w:t>Compact Mate2</w:t>
      </w:r>
      <w:r>
        <w:rPr>
          <w:rFonts w:ascii="微軟正黑體" w:hAnsi="微軟正黑體" w:eastAsia="微軟正黑體"/>
        </w:rPr>
        <w:t>：</w:t>
      </w:r>
      <w:r>
        <w:rPr>
          <w:rFonts w:eastAsia="微軟正黑體" w:ascii="微軟正黑體" w:hAnsi="微軟正黑體"/>
        </w:rPr>
        <w:t>HDMI/USB-C</w:t>
      </w:r>
      <w:r>
        <w:rPr>
          <w:rFonts w:ascii="微軟正黑體" w:hAnsi="微軟正黑體" w:eastAsia="微軟正黑體"/>
        </w:rPr>
        <w:t>發射器</w:t>
      </w:r>
      <w:r>
        <w:rPr>
          <w:rFonts w:eastAsia="微軟正黑體" w:ascii="微軟正黑體" w:hAnsi="微軟正黑體"/>
        </w:rPr>
        <w:t>+HDMI</w:t>
      </w:r>
      <w:r>
        <w:rPr>
          <w:rFonts w:ascii="微軟正黑體" w:hAnsi="微軟正黑體" w:eastAsia="微軟正黑體"/>
        </w:rPr>
        <w:t xml:space="preserve">接收器 </w:t>
      </w:r>
    </w:p>
    <w:p>
      <w:pPr>
        <w:pStyle w:val="Style16"/>
        <w:numPr>
          <w:ilvl w:val="0"/>
          <w:numId w:val="3"/>
        </w:numPr>
        <w:tabs>
          <w:tab w:val="clear" w:pos="1134"/>
          <w:tab w:val="left" w:pos="709" w:leader="none"/>
        </w:tabs>
        <w:bidi w:val="0"/>
        <w:spacing w:before="0" w:after="0"/>
        <w:ind w:left="709" w:hanging="283"/>
        <w:jc w:val="left"/>
        <w:rPr>
          <w:rFonts w:ascii="微軟正黑體" w:hAnsi="微軟正黑體" w:eastAsia="微軟正黑體"/>
        </w:rPr>
      </w:pPr>
      <w:r>
        <w:rPr>
          <w:rFonts w:eastAsia="微軟正黑體" w:ascii="微軟正黑體" w:hAnsi="微軟正黑體"/>
        </w:rPr>
        <w:t>Compact Mate3</w:t>
      </w:r>
      <w:r>
        <w:rPr>
          <w:rFonts w:ascii="微軟正黑體" w:hAnsi="微軟正黑體" w:eastAsia="微軟正黑體"/>
        </w:rPr>
        <w:t>：</w:t>
      </w:r>
      <w:r>
        <w:rPr>
          <w:rFonts w:eastAsia="微軟正黑體" w:ascii="微軟正黑體" w:hAnsi="微軟正黑體"/>
        </w:rPr>
        <w:t>USB-C</w:t>
      </w:r>
      <w:r>
        <w:rPr>
          <w:rFonts w:ascii="微軟正黑體" w:hAnsi="微軟正黑體" w:eastAsia="微軟正黑體"/>
        </w:rPr>
        <w:t>發射器</w:t>
      </w:r>
      <w:r>
        <w:rPr>
          <w:rFonts w:eastAsia="微軟正黑體" w:ascii="微軟正黑體" w:hAnsi="微軟正黑體"/>
        </w:rPr>
        <w:t>+HDMI</w:t>
      </w:r>
      <w:r>
        <w:rPr>
          <w:rFonts w:ascii="微軟正黑體" w:hAnsi="微軟正黑體" w:eastAsia="微軟正黑體"/>
        </w:rPr>
        <w:t xml:space="preserve">接收器 </w:t>
      </w:r>
    </w:p>
    <w:p>
      <w:pPr>
        <w:pStyle w:val="Style16"/>
        <w:numPr>
          <w:ilvl w:val="0"/>
          <w:numId w:val="3"/>
        </w:numPr>
        <w:tabs>
          <w:tab w:val="clear" w:pos="1134"/>
          <w:tab w:val="left" w:pos="709" w:leader="none"/>
        </w:tabs>
        <w:bidi w:val="0"/>
        <w:ind w:left="709" w:hanging="283"/>
        <w:jc w:val="left"/>
        <w:rPr>
          <w:rFonts w:ascii="微軟正黑體" w:hAnsi="微軟正黑體" w:eastAsia="微軟正黑體"/>
        </w:rPr>
      </w:pPr>
      <w:r>
        <w:rPr>
          <w:rFonts w:eastAsia="微軟正黑體" w:ascii="微軟正黑體" w:hAnsi="微軟正黑體"/>
        </w:rPr>
        <w:t>Compact Mate4</w:t>
      </w:r>
      <w:r>
        <w:rPr>
          <w:rFonts w:ascii="微軟正黑體" w:hAnsi="微軟正黑體" w:eastAsia="微軟正黑體"/>
        </w:rPr>
        <w:t>：</w:t>
      </w:r>
      <w:r>
        <w:rPr>
          <w:rFonts w:eastAsia="微軟正黑體" w:ascii="微軟正黑體" w:hAnsi="微軟正黑體"/>
        </w:rPr>
        <w:t>USB-C</w:t>
      </w:r>
      <w:r>
        <w:rPr>
          <w:rFonts w:ascii="微軟正黑體" w:hAnsi="微軟正黑體" w:eastAsia="微軟正黑體"/>
        </w:rPr>
        <w:t>發射器</w:t>
      </w:r>
      <w:r>
        <w:rPr>
          <w:rFonts w:eastAsia="微軟正黑體" w:ascii="微軟正黑體" w:hAnsi="微軟正黑體"/>
        </w:rPr>
        <w:t>+HDMI</w:t>
      </w:r>
      <w:r>
        <w:rPr>
          <w:rFonts w:ascii="微軟正黑體" w:hAnsi="微軟正黑體" w:eastAsia="微軟正黑體"/>
        </w:rPr>
        <w:t>接收器。當連結至</w:t>
      </w:r>
      <w:r>
        <w:rPr>
          <w:rFonts w:eastAsia="微軟正黑體" w:ascii="微軟正黑體" w:hAnsi="微軟正黑體"/>
        </w:rPr>
        <w:t>USB</w:t>
      </w:r>
      <w:r>
        <w:rPr>
          <w:rFonts w:ascii="微軟正黑體" w:hAnsi="微軟正黑體" w:eastAsia="微軟正黑體"/>
        </w:rPr>
        <w:t>電源轉換器時，行動裝置可透過</w:t>
      </w:r>
      <w:r>
        <w:rPr>
          <w:rFonts w:eastAsia="微軟正黑體" w:ascii="微軟正黑體" w:hAnsi="微軟正黑體"/>
        </w:rPr>
        <w:t>Mate4</w:t>
      </w:r>
      <w:r>
        <w:rPr>
          <w:rFonts w:ascii="微軟正黑體" w:hAnsi="微軟正黑體" w:eastAsia="微軟正黑體"/>
        </w:rPr>
        <w:t xml:space="preserve">發射器充電。 </w:t>
      </w:r>
    </w:p>
    <w:p>
      <w:pPr>
        <w:pStyle w:val="Style16"/>
        <w:bidi w:val="0"/>
        <w:spacing w:before="0" w:after="283"/>
        <w:jc w:val="left"/>
        <w:rPr/>
      </w:pPr>
      <w:r>
        <w:rPr>
          <w:rFonts w:eastAsia="微軟正黑體" w:ascii="微軟正黑體" w:hAnsi="微軟正黑體"/>
        </w:rPr>
        <w:t>EZCast Compact Mate</w:t>
      </w:r>
      <w:r>
        <w:rPr>
          <w:rFonts w:ascii="微軟正黑體" w:hAnsi="微軟正黑體" w:eastAsia="微軟正黑體"/>
        </w:rPr>
        <w:t>系列詳請請參訪：</w:t>
      </w:r>
      <w:hyperlink r:id="rId3" w:tgtFrame="_blank">
        <w:r>
          <w:rPr>
            <w:rFonts w:eastAsia="微軟正黑體" w:ascii="微軟正黑體" w:hAnsi="微軟正黑體"/>
            <w:color w:val="3465A4"/>
            <w:u w:val="single"/>
          </w:rPr>
          <w:t>https://reurl.cc/qkyW5R</w:t>
        </w:r>
      </w:hyperlink>
      <w:r>
        <w:rPr>
          <w:rFonts w:eastAsia="微軟正黑體" w:ascii="微軟正黑體" w:hAnsi="微軟正黑體"/>
        </w:rPr>
        <w:t xml:space="preserve"> </w:t>
      </w:r>
    </w:p>
    <w:p>
      <w:pPr>
        <w:pStyle w:val="3"/>
        <w:bidi w:val="0"/>
        <w:spacing w:before="0" w:after="0"/>
        <w:ind w:left="0" w:hanging="0"/>
        <w:jc w:val="left"/>
        <w:rPr>
          <w:rFonts w:ascii="微軟正黑體" w:hAnsi="微軟正黑體" w:eastAsia="微軟正黑體"/>
          <w:sz w:val="26"/>
          <w:szCs w:val="26"/>
        </w:rPr>
      </w:pPr>
      <w:r>
        <w:rPr>
          <w:rFonts w:eastAsia="微軟正黑體" w:ascii="微軟正黑體" w:hAnsi="微軟正黑體"/>
          <w:sz w:val="26"/>
          <w:szCs w:val="26"/>
        </w:rPr>
        <w:t>EZCast ProAV WT02 &amp; WR02</w:t>
      </w:r>
      <w:r>
        <w:rPr>
          <w:rFonts w:ascii="微軟正黑體" w:hAnsi="微軟正黑體" w:eastAsia="微軟正黑體"/>
          <w:sz w:val="26"/>
          <w:szCs w:val="26"/>
        </w:rPr>
        <w:t>：專業</w:t>
      </w:r>
      <w:r>
        <w:rPr>
          <w:rFonts w:eastAsia="微軟正黑體" w:ascii="微軟正黑體" w:hAnsi="微軟正黑體"/>
          <w:sz w:val="26"/>
          <w:szCs w:val="26"/>
        </w:rPr>
        <w:t>Wi-Fi</w:t>
      </w:r>
      <w:r>
        <w:rPr>
          <w:rFonts w:ascii="微軟正黑體" w:hAnsi="微軟正黑體" w:eastAsia="微軟正黑體"/>
          <w:sz w:val="26"/>
          <w:szCs w:val="26"/>
        </w:rPr>
        <w:t>顯示延伸器、分配器、交換器</w:t>
      </w:r>
    </w:p>
    <w:p>
      <w:pPr>
        <w:pStyle w:val="Style16"/>
        <w:bidi w:val="0"/>
        <w:spacing w:before="0" w:after="283"/>
        <w:jc w:val="left"/>
        <w:rPr/>
      </w:pPr>
      <w:r>
        <w:rPr>
          <w:rFonts w:ascii="微軟正黑體" w:hAnsi="微軟正黑體" w:eastAsia="微軟正黑體"/>
        </w:rPr>
        <w:t>簡易使用的</w:t>
      </w:r>
      <w:r>
        <w:rPr>
          <w:rFonts w:eastAsia="微軟正黑體" w:ascii="微軟正黑體" w:hAnsi="微軟正黑體"/>
        </w:rPr>
        <w:t>CMS</w:t>
      </w:r>
      <w:r>
        <w:rPr>
          <w:rFonts w:ascii="微軟正黑體" w:hAnsi="微軟正黑體" w:eastAsia="微軟正黑體"/>
        </w:rPr>
        <w:t xml:space="preserve">可遠端控制（最長距離 </w:t>
      </w:r>
      <w:r>
        <w:rPr>
          <w:rFonts w:eastAsia="微軟正黑體" w:ascii="微軟正黑體" w:hAnsi="微軟正黑體"/>
        </w:rPr>
        <w:t>180</w:t>
      </w:r>
      <w:r>
        <w:rPr>
          <w:rFonts w:ascii="微軟正黑體" w:hAnsi="微軟正黑體" w:eastAsia="微軟正黑體"/>
        </w:rPr>
        <w:t>公尺）、安全地無線傳送訊號至多個螢幕或系統，</w:t>
      </w:r>
      <w:r>
        <w:rPr>
          <w:rFonts w:eastAsia="微軟正黑體" w:ascii="微軟正黑體" w:hAnsi="微軟正黑體"/>
        </w:rPr>
        <w:t>EZCast ProAV WT02 &amp; WR02</w:t>
      </w:r>
      <w:r>
        <w:rPr>
          <w:rFonts w:ascii="微軟正黑體" w:hAnsi="微軟正黑體" w:eastAsia="微軟正黑體"/>
        </w:rPr>
        <w:t>為適用商展、廣告與其他活動的無線延伸器、分配器、交換器。透過</w:t>
      </w:r>
      <w:r>
        <w:rPr>
          <w:rFonts w:eastAsia="微軟正黑體" w:ascii="微軟正黑體" w:hAnsi="微軟正黑體"/>
        </w:rPr>
        <w:t>EZCast ProAV CMS</w:t>
      </w:r>
      <w:r>
        <w:rPr>
          <w:rFonts w:ascii="微軟正黑體" w:hAnsi="微軟正黑體" w:eastAsia="微軟正黑體"/>
        </w:rPr>
        <w:t>最多可彈性擴充、管理</w:t>
      </w:r>
      <w:r>
        <w:rPr>
          <w:rFonts w:eastAsia="微軟正黑體" w:ascii="微軟正黑體" w:hAnsi="微軟正黑體"/>
        </w:rPr>
        <w:t>255</w:t>
      </w:r>
      <w:r>
        <w:rPr>
          <w:rFonts w:ascii="微軟正黑體" w:hAnsi="微軟正黑體" w:eastAsia="微軟正黑體"/>
        </w:rPr>
        <w:t>個頻道；而</w:t>
      </w:r>
      <w:r>
        <w:rPr>
          <w:rFonts w:eastAsia="微軟正黑體" w:ascii="微軟正黑體" w:hAnsi="微軟正黑體"/>
        </w:rPr>
        <w:t>iKVM</w:t>
      </w:r>
      <w:r>
        <w:rPr>
          <w:rFonts w:ascii="微軟正黑體" w:hAnsi="微軟正黑體" w:eastAsia="微軟正黑體"/>
        </w:rPr>
        <w:t>可遠端控制顯示的訊號源。藉由使用</w:t>
      </w:r>
      <w:r>
        <w:rPr>
          <w:rFonts w:eastAsia="微軟正黑體" w:ascii="微軟正黑體" w:hAnsi="微軟正黑體"/>
        </w:rPr>
        <w:t>5GHz Wi-Fi</w:t>
      </w:r>
      <w:r>
        <w:rPr>
          <w:rFonts w:ascii="微軟正黑體" w:hAnsi="微軟正黑體" w:eastAsia="微軟正黑體"/>
        </w:rPr>
        <w:t>，無需額外設定、即可整合既有的網路基礎設施。使用者可以轉換訊號與顯示器，提供領先同級產品的彈性並滿足各種使用情境。使用</w:t>
      </w:r>
      <w:r>
        <w:rPr>
          <w:rFonts w:eastAsia="微軟正黑體" w:ascii="微軟正黑體" w:hAnsi="微軟正黑體"/>
        </w:rPr>
        <w:t>AES</w:t>
      </w:r>
      <w:r>
        <w:rPr>
          <w:rFonts w:ascii="微軟正黑體" w:hAnsi="微軟正黑體" w:eastAsia="微軟正黑體"/>
        </w:rPr>
        <w:t>加密與</w:t>
      </w:r>
      <w:r>
        <w:rPr>
          <w:rFonts w:eastAsia="微軟正黑體" w:ascii="微軟正黑體" w:hAnsi="微軟正黑體"/>
        </w:rPr>
        <w:t>WPS2</w:t>
      </w:r>
      <w:r>
        <w:rPr>
          <w:rFonts w:ascii="微軟正黑體" w:hAnsi="微軟正黑體" w:eastAsia="微軟正黑體"/>
        </w:rPr>
        <w:t xml:space="preserve">授權更能確保安全進行無線傳輸。 </w:t>
      </w:r>
      <w:r>
        <w:rPr>
          <w:rFonts w:eastAsia="微軟正黑體" w:ascii="微軟正黑體" w:hAnsi="微軟正黑體"/>
        </w:rPr>
        <w:br/>
        <w:br/>
        <w:t>EZCast ProAV WT02 &amp; WR02</w:t>
      </w:r>
      <w:r>
        <w:rPr>
          <w:rFonts w:ascii="微軟正黑體" w:hAnsi="微軟正黑體" w:eastAsia="微軟正黑體"/>
        </w:rPr>
        <w:t>詳情請參訪：</w:t>
      </w:r>
      <w:hyperlink r:id="rId4" w:tgtFrame="_blank">
        <w:r>
          <w:rPr>
            <w:rFonts w:eastAsia="微軟正黑體" w:ascii="微軟正黑體" w:hAnsi="微軟正黑體"/>
            <w:color w:val="3465A4"/>
            <w:u w:val="single"/>
          </w:rPr>
          <w:t>https://reurl.cc/0ELMX6</w:t>
        </w:r>
      </w:hyperlink>
      <w:r>
        <w:rPr>
          <w:rFonts w:eastAsia="微軟正黑體" w:ascii="微軟正黑體" w:hAnsi="微軟正黑體"/>
        </w:rPr>
        <w:t xml:space="preserve"> </w:t>
      </w:r>
    </w:p>
    <w:p>
      <w:pPr>
        <w:pStyle w:val="3"/>
        <w:bidi w:val="0"/>
        <w:spacing w:before="0" w:after="0"/>
        <w:ind w:left="0" w:hanging="0"/>
        <w:jc w:val="left"/>
        <w:rPr>
          <w:rFonts w:ascii="微軟正黑體" w:hAnsi="微軟正黑體" w:eastAsia="微軟正黑體"/>
          <w:sz w:val="26"/>
          <w:szCs w:val="26"/>
        </w:rPr>
      </w:pPr>
      <w:r>
        <w:rPr>
          <w:rFonts w:eastAsia="微軟正黑體" w:ascii="微軟正黑體" w:hAnsi="微軟正黑體"/>
          <w:sz w:val="26"/>
          <w:szCs w:val="26"/>
        </w:rPr>
        <w:t>EZCast Beam J4</w:t>
      </w:r>
      <w:r>
        <w:rPr>
          <w:rFonts w:ascii="微軟正黑體" w:hAnsi="微軟正黑體" w:eastAsia="微軟正黑體"/>
          <w:sz w:val="26"/>
          <w:szCs w:val="26"/>
        </w:rPr>
        <w:t>投影機：輕巧可攜的</w:t>
      </w:r>
      <w:r>
        <w:rPr>
          <w:rFonts w:eastAsia="微軟正黑體" w:ascii="微軟正黑體" w:hAnsi="微軟正黑體"/>
          <w:sz w:val="26"/>
          <w:szCs w:val="26"/>
        </w:rPr>
        <w:t>DLP</w:t>
      </w:r>
      <w:r>
        <w:rPr>
          <w:rFonts w:ascii="微軟正黑體" w:hAnsi="微軟正黑體" w:eastAsia="微軟正黑體"/>
          <w:sz w:val="26"/>
          <w:szCs w:val="26"/>
        </w:rPr>
        <w:t>投影機</w:t>
      </w:r>
    </w:p>
    <w:p>
      <w:pPr>
        <w:pStyle w:val="Style16"/>
        <w:bidi w:val="0"/>
        <w:spacing w:before="0" w:after="283"/>
        <w:jc w:val="left"/>
        <w:rPr/>
      </w:pPr>
      <w:r>
        <w:rPr>
          <w:rFonts w:ascii="微軟正黑體" w:hAnsi="微軟正黑體" w:eastAsia="微軟正黑體"/>
        </w:rPr>
        <w:t>繼推出廣受好評的</w:t>
      </w:r>
      <w:r>
        <w:rPr>
          <w:rFonts w:eastAsia="微軟正黑體" w:ascii="微軟正黑體" w:hAnsi="微軟正黑體"/>
        </w:rPr>
        <w:t>Beam J4a</w:t>
      </w:r>
      <w:r>
        <w:rPr>
          <w:rFonts w:ascii="微軟正黑體" w:hAnsi="微軟正黑體" w:eastAsia="微軟正黑體"/>
        </w:rPr>
        <w:t>之後，</w:t>
      </w:r>
      <w:r>
        <w:rPr>
          <w:rFonts w:eastAsia="微軟正黑體" w:ascii="微軟正黑體" w:hAnsi="微軟正黑體"/>
        </w:rPr>
        <w:t>EZCast</w:t>
      </w:r>
      <w:r>
        <w:rPr>
          <w:rFonts w:ascii="微軟正黑體" w:hAnsi="微軟正黑體" w:eastAsia="微軟正黑體"/>
        </w:rPr>
        <w:t>在</w:t>
      </w:r>
      <w:r>
        <w:rPr>
          <w:rFonts w:eastAsia="微軟正黑體" w:ascii="微軟正黑體" w:hAnsi="微軟正黑體"/>
        </w:rPr>
        <w:t>Computex 2023</w:t>
      </w:r>
      <w:r>
        <w:rPr>
          <w:rFonts w:ascii="微軟正黑體" w:hAnsi="微軟正黑體" w:eastAsia="微軟正黑體"/>
        </w:rPr>
        <w:t>推出新款的</w:t>
      </w:r>
      <w:r>
        <w:rPr>
          <w:rFonts w:eastAsia="微軟正黑體" w:ascii="微軟正黑體" w:hAnsi="微軟正黑體"/>
        </w:rPr>
        <w:t>Beam J4</w:t>
      </w:r>
      <w:r>
        <w:rPr>
          <w:rFonts w:ascii="微軟正黑體" w:hAnsi="微軟正黑體" w:eastAsia="微軟正黑體"/>
        </w:rPr>
        <w:t>投影機，以流線造型、實惠價格，可輕鬆連結至智慧型手機與電腦、創造眾人可觀賞的大螢幕。配備</w:t>
      </w:r>
      <w:r>
        <w:rPr>
          <w:rFonts w:eastAsia="微軟正黑體" w:ascii="微軟正黑體" w:hAnsi="微軟正黑體"/>
        </w:rPr>
        <w:t>USB</w:t>
      </w:r>
      <w:r>
        <w:rPr>
          <w:rFonts w:ascii="微軟正黑體" w:hAnsi="微軟正黑體" w:eastAsia="微軟正黑體"/>
        </w:rPr>
        <w:t>、</w:t>
      </w:r>
      <w:r>
        <w:rPr>
          <w:rFonts w:eastAsia="微軟正黑體" w:ascii="微軟正黑體" w:hAnsi="微軟正黑體"/>
        </w:rPr>
        <w:t>HDMI</w:t>
      </w:r>
      <w:r>
        <w:rPr>
          <w:rFonts w:ascii="微軟正黑體" w:hAnsi="微軟正黑體" w:eastAsia="微軟正黑體"/>
        </w:rPr>
        <w:t>與</w:t>
      </w:r>
      <w:r>
        <w:rPr>
          <w:rFonts w:eastAsia="微軟正黑體" w:ascii="微軟正黑體" w:hAnsi="微軟正黑體"/>
        </w:rPr>
        <w:t>3.5mm</w:t>
      </w:r>
      <w:r>
        <w:rPr>
          <w:rFonts w:ascii="微軟正黑體" w:hAnsi="微軟正黑體" w:eastAsia="微軟正黑體"/>
        </w:rPr>
        <w:t>立體音源埠，更可絕佳使用於團體展示、教育應用、露營或旅遊、收看串流服務、聆聽音樂、玩遊戲。重量僅有</w:t>
      </w:r>
      <w:r>
        <w:rPr>
          <w:rFonts w:eastAsia="微軟正黑體" w:ascii="微軟正黑體" w:hAnsi="微軟正黑體"/>
        </w:rPr>
        <w:t>384g</w:t>
      </w:r>
      <w:r>
        <w:rPr>
          <w:rFonts w:ascii="微軟正黑體" w:hAnsi="微軟正黑體" w:eastAsia="微軟正黑體"/>
        </w:rPr>
        <w:t xml:space="preserve">、如手掌般大小更能方便以各種袋子或旅行背包攜帶。 </w:t>
      </w:r>
      <w:r>
        <w:rPr>
          <w:rFonts w:eastAsia="微軟正黑體" w:ascii="微軟正黑體" w:hAnsi="微軟正黑體"/>
        </w:rPr>
        <w:br/>
        <w:br/>
        <w:t>DLP</w:t>
      </w:r>
      <w:r>
        <w:rPr>
          <w:rFonts w:ascii="微軟正黑體" w:hAnsi="微軟正黑體" w:eastAsia="微軟正黑體"/>
        </w:rPr>
        <w:t>技術可提供生動色彩、高達</w:t>
      </w:r>
      <w:r>
        <w:rPr>
          <w:rFonts w:eastAsia="微軟正黑體" w:ascii="微軟正黑體" w:hAnsi="微軟正黑體"/>
        </w:rPr>
        <w:t>300 ANSI</w:t>
      </w:r>
      <w:r>
        <w:rPr>
          <w:rFonts w:ascii="微軟正黑體" w:hAnsi="微軟正黑體" w:eastAsia="微軟正黑體"/>
        </w:rPr>
        <w:t>流明的明亮、清晰、放大影像。</w:t>
      </w:r>
      <w:r>
        <w:rPr>
          <w:rFonts w:eastAsia="微軟正黑體" w:ascii="微軟正黑體" w:hAnsi="微軟正黑體"/>
        </w:rPr>
        <w:t>1.3</w:t>
      </w:r>
      <w:r>
        <w:rPr>
          <w:rFonts w:ascii="微軟正黑體" w:hAnsi="微軟正黑體" w:eastAsia="微軟正黑體"/>
        </w:rPr>
        <w:t>：</w:t>
      </w:r>
      <w:r>
        <w:rPr>
          <w:rFonts w:eastAsia="微軟正黑體" w:ascii="微軟正黑體" w:hAnsi="微軟正黑體"/>
        </w:rPr>
        <w:t>1</w:t>
      </w:r>
      <w:r>
        <w:rPr>
          <w:rFonts w:ascii="微軟正黑體" w:hAnsi="微軟正黑體" w:eastAsia="微軟正黑體"/>
        </w:rPr>
        <w:t>的投射比能在短距離投射</w:t>
      </w:r>
      <w:r>
        <w:rPr>
          <w:rFonts w:eastAsia="微軟正黑體" w:ascii="微軟正黑體" w:hAnsi="微軟正黑體"/>
        </w:rPr>
        <w:t>100</w:t>
      </w:r>
      <w:r>
        <w:rPr>
          <w:rFonts w:ascii="微軟正黑體" w:hAnsi="微軟正黑體" w:eastAsia="微軟正黑體"/>
        </w:rPr>
        <w:t>吋影像，為小空間創造大螢幕。此一輕巧便攜裝置的內建電池在每次充飽電後，可使用長達</w:t>
      </w:r>
      <w:r>
        <w:rPr>
          <w:rFonts w:eastAsia="微軟正黑體" w:ascii="微軟正黑體" w:hAnsi="微軟正黑體"/>
        </w:rPr>
        <w:t>5</w:t>
      </w:r>
      <w:r>
        <w:rPr>
          <w:rFonts w:ascii="微軟正黑體" w:hAnsi="微軟正黑體" w:eastAsia="微軟正黑體"/>
        </w:rPr>
        <w:t xml:space="preserve">小時。 </w:t>
      </w:r>
      <w:r>
        <w:rPr>
          <w:rFonts w:eastAsia="微軟正黑體" w:ascii="微軟正黑體" w:hAnsi="微軟正黑體"/>
        </w:rPr>
        <w:br/>
        <w:br/>
        <w:t>EZCast Beam J4</w:t>
      </w:r>
      <w:r>
        <w:rPr>
          <w:rFonts w:ascii="微軟正黑體" w:hAnsi="微軟正黑體" w:eastAsia="微軟正黑體"/>
        </w:rPr>
        <w:t>詳情請參訪：</w:t>
      </w:r>
      <w:hyperlink r:id="rId5" w:tgtFrame="_blank">
        <w:r>
          <w:rPr>
            <w:rFonts w:eastAsia="微軟正黑體" w:ascii="微軟正黑體" w:hAnsi="微軟正黑體"/>
            <w:color w:val="3465A4"/>
            <w:u w:val="single"/>
          </w:rPr>
          <w:t>https://reurl.cc/Q40Kbo</w:t>
        </w:r>
      </w:hyperlink>
      <w:r>
        <w:rPr>
          <w:rFonts w:eastAsia="微軟正黑體" w:ascii="微軟正黑體" w:hAnsi="微軟正黑體"/>
        </w:rPr>
        <w:t xml:space="preserve"> </w:t>
        <w:br/>
        <w:br/>
        <w:t>EZCast</w:t>
      </w:r>
      <w:r>
        <w:rPr>
          <w:rFonts w:ascii="微軟正黑體" w:hAnsi="微軟正黑體" w:eastAsia="微軟正黑體"/>
        </w:rPr>
        <w:t xml:space="preserve">也將展示以下產品： </w:t>
      </w:r>
    </w:p>
    <w:p>
      <w:pPr>
        <w:pStyle w:val="Style16"/>
        <w:numPr>
          <w:ilvl w:val="0"/>
          <w:numId w:val="4"/>
        </w:numPr>
        <w:tabs>
          <w:tab w:val="clear" w:pos="1134"/>
          <w:tab w:val="left" w:pos="709" w:leader="none"/>
        </w:tabs>
        <w:bidi w:val="0"/>
        <w:spacing w:before="0" w:after="0"/>
        <w:ind w:left="709" w:hanging="283"/>
        <w:jc w:val="left"/>
        <w:rPr/>
      </w:pPr>
      <w:r>
        <w:rPr>
          <w:rFonts w:eastAsia="微軟正黑體" w:ascii="微軟正黑體" w:hAnsi="微軟正黑體"/>
        </w:rPr>
        <w:t>EZCast Pocket</w:t>
      </w:r>
      <w:r>
        <w:rPr>
          <w:rFonts w:ascii="微軟正黑體" w:hAnsi="微軟正黑體" w:eastAsia="微軟正黑體"/>
        </w:rPr>
        <w:t>：可攜式無線鏡像投影發射器與接收器套組（</w:t>
      </w:r>
      <w:r>
        <w:rPr>
          <w:rFonts w:eastAsia="微軟正黑體" w:ascii="微軟正黑體" w:hAnsi="微軟正黑體"/>
        </w:rPr>
        <w:t>USB/HDMI</w:t>
      </w:r>
      <w:r>
        <w:rPr>
          <w:rFonts w:ascii="微軟正黑體" w:hAnsi="微軟正黑體" w:eastAsia="微軟正黑體"/>
        </w:rPr>
        <w:t>），詳情請參照：</w:t>
      </w:r>
      <w:hyperlink r:id="rId6" w:tgtFrame="_blank">
        <w:r>
          <w:rPr>
            <w:rFonts w:eastAsia="微軟正黑體" w:ascii="微軟正黑體" w:hAnsi="微軟正黑體"/>
            <w:color w:val="3465A4"/>
            <w:u w:val="single"/>
          </w:rPr>
          <w:t>https://reurl.cc/2WXR8m</w:t>
        </w:r>
      </w:hyperlink>
      <w:r>
        <w:rPr>
          <w:rFonts w:eastAsia="微軟正黑體" w:ascii="微軟正黑體" w:hAnsi="微軟正黑體"/>
        </w:rPr>
        <w:t xml:space="preserve"> </w:t>
      </w:r>
    </w:p>
    <w:p>
      <w:pPr>
        <w:pStyle w:val="Style16"/>
        <w:numPr>
          <w:ilvl w:val="0"/>
          <w:numId w:val="4"/>
        </w:numPr>
        <w:tabs>
          <w:tab w:val="clear" w:pos="1134"/>
          <w:tab w:val="left" w:pos="709" w:leader="none"/>
        </w:tabs>
        <w:bidi w:val="0"/>
        <w:spacing w:before="0" w:after="0"/>
        <w:ind w:left="709" w:hanging="283"/>
        <w:jc w:val="left"/>
        <w:rPr/>
      </w:pPr>
      <w:r>
        <w:rPr>
          <w:rFonts w:eastAsia="微軟正黑體" w:ascii="微軟正黑體" w:hAnsi="微軟正黑體"/>
        </w:rPr>
        <w:t>EZCast QuattroPod T02+</w:t>
      </w:r>
      <w:r>
        <w:rPr>
          <w:rFonts w:ascii="微軟正黑體" w:hAnsi="微軟正黑體" w:eastAsia="微軟正黑體"/>
        </w:rPr>
        <w:t xml:space="preserve">：詳情請參照 </w:t>
      </w:r>
      <w:hyperlink r:id="rId7" w:tgtFrame="_blank">
        <w:r>
          <w:rPr>
            <w:rFonts w:eastAsia="微軟正黑體" w:ascii="微軟正黑體" w:hAnsi="微軟正黑體"/>
            <w:color w:val="3465A4"/>
            <w:u w:val="single"/>
          </w:rPr>
          <w:t>https://reurl.cc/Nq3KGm</w:t>
        </w:r>
      </w:hyperlink>
      <w:r>
        <w:rPr>
          <w:rFonts w:eastAsia="微軟正黑體" w:ascii="微軟正黑體" w:hAnsi="微軟正黑體"/>
        </w:rPr>
        <w:t xml:space="preserve"> </w:t>
      </w:r>
    </w:p>
    <w:p>
      <w:pPr>
        <w:pStyle w:val="Style16"/>
        <w:numPr>
          <w:ilvl w:val="0"/>
          <w:numId w:val="4"/>
        </w:numPr>
        <w:tabs>
          <w:tab w:val="clear" w:pos="1134"/>
          <w:tab w:val="left" w:pos="709" w:leader="none"/>
        </w:tabs>
        <w:bidi w:val="0"/>
        <w:ind w:left="709" w:hanging="283"/>
        <w:jc w:val="left"/>
        <w:rPr/>
      </w:pPr>
      <w:r>
        <w:rPr>
          <w:rFonts w:eastAsia="微軟正黑體" w:ascii="微軟正黑體" w:hAnsi="微軟正黑體"/>
        </w:rPr>
        <w:t xml:space="preserve">EZCast ProAV With ZERO LATENCY </w:t>
      </w:r>
      <w:r>
        <w:rPr>
          <w:rFonts w:ascii="微軟正黑體" w:hAnsi="微軟正黑體" w:eastAsia="微軟正黑體"/>
        </w:rPr>
        <w:t>（</w:t>
      </w:r>
      <w:r>
        <w:rPr>
          <w:rFonts w:eastAsia="微軟正黑體" w:ascii="微軟正黑體" w:hAnsi="微軟正黑體"/>
        </w:rPr>
        <w:t>EZL</w:t>
      </w:r>
      <w:r>
        <w:rPr>
          <w:rFonts w:ascii="微軟正黑體" w:hAnsi="微軟正黑體" w:eastAsia="微軟正黑體"/>
        </w:rPr>
        <w:t xml:space="preserve">）：詳情請參照 </w:t>
      </w:r>
      <w:hyperlink r:id="rId8" w:tgtFrame="_blank">
        <w:r>
          <w:rPr>
            <w:rFonts w:eastAsia="微軟正黑體" w:ascii="微軟正黑體" w:hAnsi="微軟正黑體"/>
            <w:color w:val="3465A4"/>
            <w:u w:val="single"/>
          </w:rPr>
          <w:t>https://reurl.cc/8qQxjo</w:t>
        </w:r>
      </w:hyperlink>
      <w:r>
        <w:rPr>
          <w:rFonts w:eastAsia="微軟正黑體" w:ascii="微軟正黑體" w:hAnsi="微軟正黑體"/>
        </w:rPr>
        <w:t xml:space="preserve"> </w:t>
      </w:r>
    </w:p>
    <w:p>
      <w:pPr>
        <w:pStyle w:val="Style16"/>
        <w:bidi w:val="0"/>
        <w:spacing w:before="0" w:after="283"/>
        <w:jc w:val="left"/>
        <w:rPr/>
      </w:pPr>
      <w:r>
        <w:rPr>
          <w:rFonts w:ascii="微軟正黑體" w:hAnsi="微軟正黑體" w:eastAsia="微軟正黑體"/>
        </w:rPr>
        <w:t>欲參訪</w:t>
      </w:r>
      <w:r>
        <w:rPr>
          <w:rFonts w:eastAsia="微軟正黑體" w:ascii="微軟正黑體" w:hAnsi="微軟正黑體"/>
        </w:rPr>
        <w:t>EZCast</w:t>
      </w:r>
      <w:r>
        <w:rPr>
          <w:rFonts w:ascii="微軟正黑體" w:hAnsi="微軟正黑體" w:eastAsia="微軟正黑體"/>
        </w:rPr>
        <w:t>於</w:t>
      </w:r>
      <w:r>
        <w:rPr>
          <w:rFonts w:eastAsia="微軟正黑體" w:ascii="微軟正黑體" w:hAnsi="微軟正黑體"/>
        </w:rPr>
        <w:t>Computex 2023</w:t>
      </w:r>
      <w:r>
        <w:rPr>
          <w:rFonts w:ascii="微軟正黑體" w:hAnsi="微軟正黑體" w:eastAsia="微軟正黑體"/>
        </w:rPr>
        <w:t>攤位，請線上預約：</w:t>
      </w:r>
      <w:hyperlink r:id="rId9" w:tgtFrame="_blank">
        <w:r>
          <w:rPr>
            <w:rFonts w:eastAsia="微軟正黑體" w:ascii="微軟正黑體" w:hAnsi="微軟正黑體"/>
            <w:color w:val="3465A4"/>
            <w:u w:val="single"/>
          </w:rPr>
          <w:t>https://reurl.cc/KMZ1Ag</w:t>
        </w:r>
      </w:hyperlink>
      <w:r>
        <w:rPr>
          <w:rFonts w:eastAsia="微軟正黑體" w:ascii="微軟正黑體" w:hAnsi="微軟正黑體"/>
        </w:rPr>
        <w:t xml:space="preserve"> </w:t>
      </w:r>
    </w:p>
    <w:p>
      <w:pPr>
        <w:pStyle w:val="3"/>
        <w:bidi w:val="0"/>
        <w:spacing w:before="0" w:after="0"/>
        <w:ind w:left="0" w:hanging="0"/>
        <w:jc w:val="left"/>
        <w:rPr>
          <w:rFonts w:ascii="微軟正黑體" w:hAnsi="微軟正黑體" w:eastAsia="微軟正黑體"/>
          <w:sz w:val="26"/>
          <w:szCs w:val="26"/>
        </w:rPr>
      </w:pPr>
      <w:r>
        <w:rPr>
          <w:rFonts w:ascii="微軟正黑體" w:hAnsi="微軟正黑體" w:eastAsia="微軟正黑體"/>
          <w:sz w:val="26"/>
          <w:szCs w:val="26"/>
        </w:rPr>
        <w:t>關於</w:t>
      </w:r>
      <w:r>
        <w:rPr>
          <w:rFonts w:eastAsia="微軟正黑體" w:ascii="微軟正黑體" w:hAnsi="微軟正黑體"/>
          <w:sz w:val="26"/>
          <w:szCs w:val="26"/>
        </w:rPr>
        <w:t>EZCast</w:t>
      </w:r>
    </w:p>
    <w:p>
      <w:pPr>
        <w:pStyle w:val="Style16"/>
        <w:bidi w:val="0"/>
        <w:spacing w:before="0" w:after="283"/>
        <w:jc w:val="left"/>
        <w:rPr/>
      </w:pPr>
      <w:r>
        <w:rPr>
          <w:rFonts w:ascii="微軟正黑體" w:hAnsi="微軟正黑體" w:eastAsia="微軟正黑體"/>
        </w:rPr>
        <w:t>炬力北方微電子有限公司為領先的無線顯示解決方案供應商，提供</w:t>
      </w:r>
      <w:r>
        <w:rPr>
          <w:rFonts w:eastAsia="微軟正黑體" w:ascii="微軟正黑體" w:hAnsi="微軟正黑體"/>
        </w:rPr>
        <w:t>IC</w:t>
      </w:r>
      <w:r>
        <w:rPr>
          <w:rFonts w:ascii="微軟正黑體" w:hAnsi="微軟正黑體" w:eastAsia="微軟正黑體"/>
        </w:rPr>
        <w:t>、模組至終端產品的</w:t>
      </w:r>
      <w:r>
        <w:rPr>
          <w:rFonts w:eastAsia="微軟正黑體" w:ascii="微軟正黑體" w:hAnsi="微軟正黑體"/>
        </w:rPr>
        <w:t>OEM/ODM</w:t>
      </w:r>
      <w:r>
        <w:rPr>
          <w:rFonts w:ascii="微軟正黑體" w:hAnsi="微軟正黑體" w:eastAsia="微軟正黑體"/>
        </w:rPr>
        <w:t>服務。</w:t>
      </w:r>
      <w:r>
        <w:rPr>
          <w:rFonts w:eastAsia="微軟正黑體" w:ascii="微軟正黑體" w:hAnsi="微軟正黑體"/>
        </w:rPr>
        <w:t>EZCast</w:t>
      </w:r>
      <w:r>
        <w:rPr>
          <w:rFonts w:ascii="微軟正黑體" w:hAnsi="微軟正黑體" w:eastAsia="微軟正黑體"/>
        </w:rPr>
        <w:t>為炬力北方微電子有限公司的消費性產品品牌，提供創新無線數位配件、</w:t>
      </w:r>
      <w:r>
        <w:rPr>
          <w:rFonts w:eastAsia="微軟正黑體" w:ascii="微軟正黑體" w:hAnsi="微軟正黑體"/>
        </w:rPr>
        <w:t>Wi-Fi</w:t>
      </w:r>
      <w:r>
        <w:rPr>
          <w:rFonts w:ascii="微軟正黑體" w:hAnsi="微軟正黑體" w:eastAsia="微軟正黑體"/>
        </w:rPr>
        <w:t>電視棒、</w:t>
      </w:r>
      <w:r>
        <w:rPr>
          <w:rFonts w:eastAsia="微軟正黑體" w:ascii="微軟正黑體" w:hAnsi="微軟正黑體"/>
        </w:rPr>
        <w:t>Wi-Fi</w:t>
      </w:r>
      <w:r>
        <w:rPr>
          <w:rFonts w:ascii="微軟正黑體" w:hAnsi="微軟正黑體" w:eastAsia="微軟正黑體"/>
        </w:rPr>
        <w:t>投影機與</w:t>
      </w:r>
      <w:r>
        <w:rPr>
          <w:rFonts w:eastAsia="微軟正黑體" w:ascii="微軟正黑體" w:hAnsi="微軟正黑體"/>
        </w:rPr>
        <w:t>Wi-Fi</w:t>
      </w:r>
      <w:r>
        <w:rPr>
          <w:rFonts w:ascii="微軟正黑體" w:hAnsi="微軟正黑體" w:eastAsia="微軟正黑體"/>
        </w:rPr>
        <w:t>簡報系統，其產品業經完善測試與包裝，以絕佳品質提供消費者更便利的無線顯示解決方案。</w:t>
      </w:r>
      <w:r>
        <w:rPr>
          <w:rFonts w:eastAsia="微軟正黑體" w:ascii="微軟正黑體" w:hAnsi="微軟正黑體"/>
        </w:rPr>
        <w:t>EZCast</w:t>
      </w:r>
      <w:r>
        <w:rPr>
          <w:rFonts w:ascii="微軟正黑體" w:hAnsi="微軟正黑體" w:eastAsia="微軟正黑體"/>
        </w:rPr>
        <w:t>為全球鏡像投影的領先品牌，專精於無線顯示裝置</w:t>
      </w:r>
      <w:r>
        <w:rPr>
          <w:rFonts w:eastAsia="微軟正黑體" w:ascii="微軟正黑體" w:hAnsi="微軟正黑體"/>
        </w:rPr>
        <w:t>EZCast Ultra</w:t>
      </w:r>
      <w:r>
        <w:rPr>
          <w:rFonts w:ascii="微軟正黑體" w:hAnsi="微軟正黑體" w:eastAsia="微軟正黑體"/>
        </w:rPr>
        <w:t>、</w:t>
      </w:r>
      <w:r>
        <w:rPr>
          <w:rFonts w:eastAsia="微軟正黑體" w:ascii="微軟正黑體" w:hAnsi="微軟正黑體"/>
        </w:rPr>
        <w:t>EZCast TwinX</w:t>
      </w:r>
      <w:r>
        <w:rPr>
          <w:rFonts w:ascii="微軟正黑體" w:hAnsi="微軟正黑體" w:eastAsia="微軟正黑體"/>
        </w:rPr>
        <w:t>、以及投影機產品如</w:t>
      </w:r>
      <w:r>
        <w:rPr>
          <w:rFonts w:eastAsia="微軟正黑體" w:ascii="微軟正黑體" w:hAnsi="微軟正黑體"/>
        </w:rPr>
        <w:t>EZCast Beam J4a</w:t>
      </w:r>
      <w:r>
        <w:rPr>
          <w:rFonts w:ascii="微軟正黑體" w:hAnsi="微軟正黑體" w:eastAsia="微軟正黑體"/>
        </w:rPr>
        <w:t>、多模實況擷取盒</w:t>
      </w:r>
      <w:r>
        <w:rPr>
          <w:rFonts w:eastAsia="微軟正黑體" w:ascii="微軟正黑體" w:hAnsi="微軟正黑體"/>
        </w:rPr>
        <w:t>EZCast CatchU</w:t>
      </w:r>
      <w:r>
        <w:rPr>
          <w:rFonts w:ascii="微軟正黑體" w:hAnsi="微軟正黑體" w:eastAsia="微軟正黑體"/>
        </w:rPr>
        <w:t xml:space="preserve">，其致力升級家庭娛樂體驗至全新境界。詳情請參照官網 </w:t>
      </w:r>
      <w:hyperlink r:id="rId10" w:tgtFrame="_blank">
        <w:r>
          <w:rPr>
            <w:rFonts w:eastAsia="微軟正黑體" w:ascii="微軟正黑體" w:hAnsi="微軟正黑體"/>
            <w:color w:val="3465A4"/>
            <w:u w:val="single"/>
          </w:rPr>
          <w:t>www.ezcast.com</w:t>
        </w:r>
      </w:hyperlink>
      <w:r>
        <w:rPr>
          <w:rFonts w:ascii="微軟正黑體" w:hAnsi="微軟正黑體" w:eastAsia="微軟正黑體"/>
        </w:rPr>
        <w:t xml:space="preserve">、臉書 </w:t>
      </w:r>
      <w:hyperlink r:id="rId11" w:tgtFrame="_blank">
        <w:r>
          <w:rPr>
            <w:rFonts w:eastAsia="微軟正黑體" w:ascii="微軟正黑體" w:hAnsi="微軟正黑體"/>
            <w:color w:val="3465A4"/>
            <w:u w:val="single"/>
          </w:rPr>
          <w:t>@iezcast</w:t>
        </w:r>
      </w:hyperlink>
      <w:r>
        <w:rPr>
          <w:rFonts w:eastAsia="微軟正黑體" w:ascii="微軟正黑體" w:hAnsi="微軟正黑體"/>
        </w:rPr>
        <w:t xml:space="preserve"> </w:t>
      </w:r>
      <w:r>
        <w:rPr>
          <w:rFonts w:ascii="微軟正黑體" w:hAnsi="微軟正黑體" w:eastAsia="微軟正黑體"/>
        </w:rPr>
        <w:t>或</w:t>
      </w:r>
      <w:r>
        <w:rPr>
          <w:rFonts w:eastAsia="微軟正黑體" w:ascii="微軟正黑體" w:hAnsi="微軟正黑體"/>
        </w:rPr>
        <w:t>YouTube</w:t>
      </w:r>
      <w:r>
        <w:rPr>
          <w:rFonts w:ascii="微軟正黑體" w:hAnsi="微軟正黑體" w:eastAsia="微軟正黑體"/>
        </w:rPr>
        <w:t>：</w:t>
      </w:r>
      <w:hyperlink r:id="rId12" w:tgtFrame="_blank">
        <w:r>
          <w:rPr>
            <w:rFonts w:eastAsia="微軟正黑體" w:ascii="微軟正黑體" w:hAnsi="微軟正黑體"/>
            <w:color w:val="3465A4"/>
            <w:u w:val="single"/>
          </w:rPr>
          <w:t>@EZCast</w:t>
        </w:r>
      </w:hyperlink>
      <w:r>
        <w:rPr>
          <w:rFonts w:ascii="微軟正黑體" w:hAnsi="微軟正黑體" w:eastAsia="微軟正黑體"/>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OpenSymbol">
    <w:altName w:val="Arial Unicode MS"/>
    <w:charset w:val="88"/>
    <w:family w:val="roman"/>
    <w:pitch w:val="variable"/>
  </w:font>
  <w:font w:name="Liberation Sans">
    <w:altName w:val="Arial"/>
    <w:charset w:val="88"/>
    <w:family w:val="roman"/>
    <w:pitch w:val="variable"/>
  </w:font>
  <w:font w:name="微軟正黑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5"/>
    <w:next w:val="Style16"/>
    <w:qFormat/>
    <w:pPr/>
    <w:rPr>
      <w:rFonts w:ascii="Liberation Sans Unicode MS" w:hAnsi="Liberation Sans Unicode MS"/>
      <w:b/>
      <w:bCs/>
      <w:sz w:val="48"/>
      <w:szCs w:val="44"/>
    </w:rPr>
  </w:style>
  <w:style w:type="paragraph" w:styleId="2">
    <w:name w:val="Heading 2"/>
    <w:basedOn w:val="Style15"/>
    <w:next w:val="Style16"/>
    <w:qFormat/>
    <w:pPr>
      <w:numPr>
        <w:ilvl w:val="0"/>
        <w:numId w:val="0"/>
      </w:numPr>
      <w:spacing w:before="200" w:after="120"/>
      <w:outlineLvl w:val="1"/>
    </w:pPr>
    <w:rPr>
      <w:rFonts w:ascii="Liberation Serif" w:hAnsi="Liberation Serif" w:eastAsia="新細明體" w:cs="Lucida Sans"/>
      <w:b/>
      <w:bCs/>
      <w:sz w:val="36"/>
      <w:szCs w:val="36"/>
    </w:rPr>
  </w:style>
  <w:style w:type="paragraph" w:styleId="3">
    <w:name w:val="Heading 3"/>
    <w:basedOn w:val="Style15"/>
    <w:next w:val="Style16"/>
    <w:qFormat/>
    <w:pPr>
      <w:numPr>
        <w:ilvl w:val="0"/>
        <w:numId w:val="0"/>
      </w:num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rPr>
      <w:color w:val="000080"/>
      <w:u w:val="single"/>
    </w:rPr>
  </w:style>
  <w:style w:type="character" w:styleId="Style14">
    <w:name w:val="項目符號"/>
    <w:qFormat/>
    <w:rPr>
      <w:rFonts w:ascii="OpenSymbol" w:hAnsi="OpenSymbol" w:eastAsia="OpenSymbol" w:cs="OpenSymbol"/>
    </w:rPr>
  </w:style>
  <w:style w:type="paragraph" w:styleId="Style15">
    <w:name w:val="標題"/>
    <w:basedOn w:val="Normal"/>
    <w:next w:val="Style16"/>
    <w:qFormat/>
    <w:pPr>
      <w:keepNext w:val="true"/>
      <w:spacing w:before="240" w:after="283"/>
    </w:pPr>
    <w:rPr>
      <w:rFonts w:ascii="Liberation Sans" w:hAnsi="Liberation Sans"/>
      <w:sz w:val="28"/>
      <w:szCs w:val="28"/>
    </w:rPr>
  </w:style>
  <w:style w:type="paragraph" w:styleId="Style16">
    <w:name w:val="Body Text"/>
    <w:basedOn w:val="Normal"/>
    <w:pPr>
      <w:spacing w:before="0" w:after="283"/>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索引"/>
    <w:basedOn w:val="Normal"/>
    <w:qFormat/>
    <w:pPr>
      <w:suppressLineNumbers/>
    </w:pPr>
    <w:rPr>
      <w:rFonts w:cs="Lucida Sans"/>
      <w:lang w:val="zxx" w:eastAsia="zxx" w:bidi="zxx"/>
    </w:rPr>
  </w:style>
  <w:style w:type="paragraph" w:styleId="Style20">
    <w:name w:val="水平線"/>
    <w:basedOn w:val="Normal"/>
    <w:next w:val="Style16"/>
    <w:qFormat/>
    <w:pPr>
      <w:pBdr>
        <w:bottom w:val="double" w:sz="2" w:space="0" w:color="808080"/>
      </w:pBdr>
      <w:spacing w:before="0" w:after="283"/>
    </w:pPr>
    <w:rPr>
      <w:sz w:val="12"/>
    </w:rPr>
  </w:style>
  <w:style w:type="paragraph" w:styleId="Style21">
    <w:name w:val="Envelope Return"/>
    <w:basedOn w:val="Normal"/>
    <w:pPr/>
    <w:rPr>
      <w:i/>
    </w:rPr>
  </w:style>
  <w:style w:type="paragraph" w:styleId="Style22">
    <w:name w:val="表格內容"/>
    <w:basedOn w:val="Style16"/>
    <w:qFormat/>
    <w:pPr/>
    <w:rPr/>
  </w:style>
  <w:style w:type="paragraph" w:styleId="Style23">
    <w:name w:val="頁首與頁尾"/>
    <w:basedOn w:val="Normal"/>
    <w:qFormat/>
    <w:pPr>
      <w:suppressLineNumbers/>
      <w:tabs>
        <w:tab w:val="clear" w:pos="1134"/>
        <w:tab w:val="center" w:pos="4819" w:leader="none"/>
        <w:tab w:val="right" w:pos="9638" w:leader="none"/>
      </w:tabs>
    </w:pPr>
    <w:rPr/>
  </w:style>
  <w:style w:type="paragraph" w:styleId="Style24">
    <w:name w:val="Footer"/>
    <w:basedOn w:val="Normal"/>
    <w:pPr>
      <w:suppressLineNumbers/>
      <w:tabs>
        <w:tab w:val="clear" w:pos="1134"/>
        <w:tab w:val="center" w:pos="4818" w:leader="none"/>
        <w:tab w:val="right" w:pos="9637" w:leader="none"/>
      </w:tabs>
    </w:pPr>
    <w:rPr/>
  </w:style>
  <w:style w:type="paragraph" w:styleId="Style25">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url.cc/KMZ1Ag" TargetMode="External"/><Relationship Id="rId3" Type="http://schemas.openxmlformats.org/officeDocument/2006/relationships/hyperlink" Target="https://reurl.cc/qkyW5R" TargetMode="External"/><Relationship Id="rId4" Type="http://schemas.openxmlformats.org/officeDocument/2006/relationships/hyperlink" Target="https://reurl.cc/0ELMX6" TargetMode="External"/><Relationship Id="rId5" Type="http://schemas.openxmlformats.org/officeDocument/2006/relationships/hyperlink" Target="https://reurl.cc/Q40Kbo" TargetMode="External"/><Relationship Id="rId6" Type="http://schemas.openxmlformats.org/officeDocument/2006/relationships/hyperlink" Target="https://reurl.cc/2WXR8m" TargetMode="External"/><Relationship Id="rId7" Type="http://schemas.openxmlformats.org/officeDocument/2006/relationships/hyperlink" Target="https://reurl.cc/Nq3KGm" TargetMode="External"/><Relationship Id="rId8" Type="http://schemas.openxmlformats.org/officeDocument/2006/relationships/hyperlink" Target="https://reurl.cc/8qQxjo" TargetMode="External"/><Relationship Id="rId9" Type="http://schemas.openxmlformats.org/officeDocument/2006/relationships/hyperlink" Target="https://reurl.cc/KMZ1Ag" TargetMode="External"/><Relationship Id="rId10" Type="http://schemas.openxmlformats.org/officeDocument/2006/relationships/hyperlink" Target="https://www.ezcast.com/" TargetMode="External"/><Relationship Id="rId11" Type="http://schemas.openxmlformats.org/officeDocument/2006/relationships/hyperlink" Target="https://www.facebook.com/iezcast/" TargetMode="External"/><Relationship Id="rId12" Type="http://schemas.openxmlformats.org/officeDocument/2006/relationships/hyperlink" Target="https://www.youtube.com/ezcast"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LibreOffice/7.3.3.2$Windows_X86_64 LibreOffice_project/d1d0ea68f081ee2800a922cac8f79445e4603348</Application>
  <AppVersion>15.0000</AppVersion>
  <Pages>2</Pages>
  <Words>1286</Words>
  <Characters>2126</Characters>
  <CharactersWithSpaces>2235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2023-05-18T11:25:43Z</dcterms:modified>
  <cp:revision>7</cp:revision>
  <dc:subject/>
  <dc:title>EZCast於Computex 2023推出行動裝置用Compact Mate無線投影接收器與發射器套組</dc:title>
</cp:coreProperties>
</file>

<file path=docProps/custom.xml><?xml version="1.0" encoding="utf-8"?>
<Properties xmlns="http://schemas.openxmlformats.org/officeDocument/2006/custom-properties" xmlns:vt="http://schemas.openxmlformats.org/officeDocument/2006/docPropsVTypes"/>
</file>