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lang w:val="en-US" w:eastAsia="en-US"/>
        </w:rPr>
        <w:t xml:space="preserve">FOR IMMEDIATE RELEASE </w:t>
      </w:r>
    </w:p>
    <w:p>
      <w:pPr>
        <w:pStyle w:val="1"/>
        <w:keepNext w:val="false"/>
        <w:pBdr/>
        <w:spacing w:before="0" w:after="0"/>
        <w:jc w:val="center"/>
        <w:outlineLvl w:val="9"/>
        <w:rPr>
          <w:b/>
          <w:b/>
          <w:bCs/>
          <w:sz w:val="48"/>
          <w:szCs w:val="48"/>
          <w:lang w:val="en-US" w:eastAsia="en-US"/>
        </w:rPr>
      </w:pPr>
      <w:r>
        <w:rPr>
          <w:rFonts w:eastAsia="Times New Roman" w:cs="Times New Roman"/>
          <w:i w:val="false"/>
          <w:lang w:val="en-US" w:eastAsia="en-US"/>
        </w:rPr>
        <w:t>EZCast Pro Demos ‘ZERO LATENCY’ &amp; EZCast ProAV at ISE 2023</w:t>
      </w:r>
    </w:p>
    <w:p>
      <w:pPr>
        <w:pStyle w:val="2"/>
        <w:keepNext w:val="false"/>
        <w:spacing w:before="299" w:after="299"/>
        <w:jc w:val="center"/>
        <w:outlineLvl w:val="9"/>
        <w:rPr>
          <w:b/>
          <w:b/>
          <w:bCs/>
          <w:i/>
          <w:i/>
          <w:iCs/>
          <w:sz w:val="36"/>
          <w:szCs w:val="36"/>
          <w:lang w:val="en-US" w:eastAsia="en-US"/>
        </w:rPr>
      </w:pPr>
      <w:r>
        <w:rPr>
          <w:rFonts w:eastAsia="Times New Roman" w:cs="Times New Roman"/>
          <w:i/>
          <w:lang w:val="en-US" w:eastAsia="en-US"/>
        </w:rPr>
        <w:t>Also showcasing the EZCast QuattroPod Lite 2 and QuattroPod T02+</w:t>
      </w:r>
    </w:p>
    <w:p>
      <w:pPr>
        <w:pStyle w:val="Normal"/>
        <w:rPr>
          <w:b/>
          <w:b/>
          <w:bCs/>
          <w:sz w:val="24"/>
          <w:szCs w:val="24"/>
          <w:lang w:val="en-US" w:eastAsia="en-US"/>
        </w:rPr>
      </w:pPr>
      <w:r>
        <w:rPr>
          <w:b/>
          <w:bCs/>
          <w:lang w:val="en-US" w:eastAsia="en-US"/>
        </w:rPr>
        <w:t>New Taipei City, Taiwan, January 19th 2023</w:t>
      </w:r>
      <w:r>
        <w:rPr>
          <w:b/>
          <w:bCs/>
          <w:i/>
          <w:iCs/>
          <w:lang w:val="en-US" w:eastAsia="en-US"/>
        </w:rPr>
        <w:t xml:space="preserve"> - </w:t>
      </w:r>
      <w:r>
        <w:rPr>
          <w:lang w:val="en-US" w:eastAsia="en-US"/>
        </w:rPr>
        <w:t>EZCast, a leading innovator of wireless display technologies, has announced EZCast Pro will be attending ISE 2023 where it will showcase a range of new products that focus on professional and educational applications, including the EZCast ProAV with ZERO LATENCY, and new QuattroPod Lite II with direct compare.</w:t>
        <w:br/>
        <w:br/>
      </w:r>
      <w:r>
        <w:rPr>
          <w:b/>
          <w:bCs/>
          <w:lang w:val="en-US" w:eastAsia="en-US"/>
        </w:rPr>
        <w:t>Join EZCast Pro at ISE 2023, Booth #2S720 from Jan. 31st to Feb. 3rd 2023 at Fira Barcelona Gran Via.</w:t>
        <w:br/>
      </w:r>
    </w:p>
    <w:p>
      <w:pPr>
        <w:pStyle w:val="3"/>
        <w:keepNext w:val="false"/>
        <w:pBdr/>
        <w:spacing w:before="0" w:after="0"/>
        <w:outlineLvl w:val="9"/>
        <w:rPr>
          <w:b/>
          <w:b/>
          <w:bCs/>
          <w:sz w:val="28"/>
          <w:szCs w:val="28"/>
          <w:lang w:val="en-US" w:eastAsia="en-US"/>
        </w:rPr>
      </w:pPr>
      <w:r>
        <w:rPr>
          <w:rFonts w:eastAsia="Times New Roman" w:cs="Times New Roman"/>
          <w:i w:val="false"/>
          <w:lang w:val="en-US" w:eastAsia="en-US"/>
        </w:rPr>
        <w:t>New EZCast ProAV with ZERO LATENCY (EZL) delivers real-time A/V sync</w:t>
      </w:r>
    </w:p>
    <w:p>
      <w:pPr>
        <w:pStyle w:val="Normal"/>
        <w:rPr>
          <w:sz w:val="24"/>
          <w:szCs w:val="24"/>
          <w:lang w:val="en-US" w:eastAsia="en-US"/>
        </w:rPr>
      </w:pPr>
      <w:r>
        <w:rPr>
          <w:lang w:val="en-US" w:eastAsia="en-US"/>
        </w:rPr>
        <w:t>The EZCast ProAV series provides scalable and flexible IP-based display extension solutions. The latest model, the ProAV ZERO LATENCY delivers real-time synchronized video/audio transmission over Ethernet (up to 150m). Simply connect using existing CAT 5e or better cabling to achieve long distance, zero latency content transfer. With the capacity to switch between transmitter and receiver modes, and HDMI loopback that lets users monitor the content directly. An embedded 2-port layer-2 switch enables a single source to output to two synced displays.</w:t>
        <w:br/>
        <w:br/>
        <w:t xml:space="preserve">If you want to test the new EZCast ProAV with ZERO LATENCY, please leave your message in the following link: </w:t>
      </w:r>
      <w:hyperlink r:id="rId2" w:tgtFrame="_blank">
        <w:r>
          <w:rPr>
            <w:color w:val="0000EE"/>
            <w:u w:val="single" w:color="0000EE"/>
            <w:lang w:val="en-US" w:eastAsia="en-US"/>
          </w:rPr>
          <w:t>https://ezcast-pro.com/contact-us/</w:t>
        </w:r>
      </w:hyperlink>
      <w:r>
        <w:rPr>
          <w:lang w:val="en-US" w:eastAsia="en-US"/>
        </w:rPr>
        <w:t xml:space="preserve"> </w:t>
        <w:br/>
      </w:r>
    </w:p>
    <w:p>
      <w:pPr>
        <w:pStyle w:val="3"/>
        <w:keepNext w:val="false"/>
        <w:pBdr/>
        <w:spacing w:before="0" w:after="0"/>
        <w:outlineLvl w:val="9"/>
        <w:rPr>
          <w:b/>
          <w:b/>
          <w:bCs/>
          <w:sz w:val="28"/>
          <w:szCs w:val="28"/>
          <w:lang w:val="en-US" w:eastAsia="en-US"/>
        </w:rPr>
      </w:pPr>
      <w:r>
        <w:rPr>
          <w:rFonts w:eastAsia="Times New Roman" w:cs="Times New Roman"/>
          <w:i w:val="false"/>
          <w:lang w:val="en-US" w:eastAsia="en-US"/>
        </w:rPr>
        <w:t>New EZCast QuattroPod Lite II supports 1:1 wireless display with split-screen</w:t>
      </w:r>
    </w:p>
    <w:p>
      <w:pPr>
        <w:pStyle w:val="Normal"/>
        <w:rPr>
          <w:sz w:val="24"/>
          <w:szCs w:val="24"/>
          <w:lang w:val="en-US" w:eastAsia="en-US"/>
        </w:rPr>
      </w:pPr>
      <w:r>
        <w:rPr>
          <w:lang w:val="en-US" w:eastAsia="en-US"/>
        </w:rPr>
        <w:t>The QuattroPod Lite II is a plug-and-play USB dongle that provides 1-to-1 or 2-to-1 wireless display transmission with split-screen, allowing two screens to be directly compared; ideal for education and work environments. Incredibly portable, it’s easily dropped into a laptop bag to take to meetings or on holiday. Including both receiver and transmitter, simply connect to any laptop via USB and output to HDMI.</w:t>
        <w:br/>
      </w:r>
    </w:p>
    <w:p>
      <w:pPr>
        <w:pStyle w:val="3"/>
        <w:keepNext w:val="false"/>
        <w:pBdr/>
        <w:spacing w:before="0" w:after="0"/>
        <w:outlineLvl w:val="9"/>
        <w:rPr>
          <w:b/>
          <w:b/>
          <w:bCs/>
          <w:sz w:val="28"/>
          <w:szCs w:val="28"/>
          <w:lang w:val="en-US" w:eastAsia="en-US"/>
        </w:rPr>
      </w:pPr>
      <w:r>
        <w:rPr>
          <w:rFonts w:eastAsia="Times New Roman" w:cs="Times New Roman"/>
          <w:i w:val="false"/>
          <w:lang w:val="en-US" w:eastAsia="en-US"/>
        </w:rPr>
        <w:t>EZCast QuattroPod T02+ supports mainstream UC platforms</w:t>
      </w:r>
    </w:p>
    <w:p>
      <w:pPr>
        <w:pStyle w:val="Normal"/>
        <w:rPr>
          <w:sz w:val="24"/>
          <w:szCs w:val="24"/>
          <w:lang w:val="en-US" w:eastAsia="en-US"/>
        </w:rPr>
      </w:pPr>
      <w:r>
        <w:rPr>
          <w:lang w:val="en-US" w:eastAsia="en-US"/>
        </w:rPr>
        <w:t xml:space="preserve">The QuattroPod T02+ is a plug-n-play USB dongle provides a 1-to-many display multicasting. Ideal for presentations at work, in education environments, or used for traveling, with the ability to capture the display stream and transmit it into virtual meeting apps such as Zoom, Google Meet, Teams etc. </w:t>
        <w:br/>
        <w:br/>
        <w:t>The QuattroPod T02+ easily connects via USB to any laptop, or via HDMI from a camera, smartphone, optical disc player, or sources. Connected to a QuattroPod Receiver R01, the T02+ can wirelessly stream to a large TV or projector for others to view. Up to four transmitters can connect to a receiver for four-way split-screen or switched between each of them, while a smart touchback function enables presenters to interact with the display.</w:t>
        <w:br/>
        <w:br/>
        <w:t xml:space="preserve">Learn more about the QuattroPod series: </w:t>
      </w:r>
      <w:hyperlink r:id="rId3" w:tgtFrame="_blank">
        <w:r>
          <w:rPr>
            <w:color w:val="0000EE"/>
            <w:u w:val="single" w:color="0000EE"/>
            <w:lang w:val="en-US" w:eastAsia="en-US"/>
          </w:rPr>
          <w:t>https://ezcast-pro.com/quattropod-series-backup/</w:t>
        </w:r>
      </w:hyperlink>
      <w:r>
        <w:rPr>
          <w:lang w:val="en-US" w:eastAsia="en-US"/>
        </w:rPr>
        <w:t xml:space="preserve"> </w:t>
        <w:br/>
      </w:r>
    </w:p>
    <w:p>
      <w:pPr>
        <w:pStyle w:val="3"/>
        <w:keepNext w:val="false"/>
        <w:pBdr/>
        <w:spacing w:before="0" w:after="0"/>
        <w:outlineLvl w:val="9"/>
        <w:rPr>
          <w:b/>
          <w:b/>
          <w:bCs/>
          <w:sz w:val="28"/>
          <w:szCs w:val="28"/>
          <w:lang w:val="en-US" w:eastAsia="en-US"/>
        </w:rPr>
      </w:pPr>
      <w:r>
        <w:rPr>
          <w:rFonts w:eastAsia="Times New Roman" w:cs="Times New Roman"/>
          <w:i w:val="false"/>
          <w:lang w:val="en-US" w:eastAsia="en-US"/>
        </w:rPr>
        <w:t>EZCast Pro Series</w:t>
      </w:r>
    </w:p>
    <w:p>
      <w:pPr>
        <w:pStyle w:val="Normal"/>
        <w:rPr>
          <w:sz w:val="24"/>
          <w:szCs w:val="24"/>
          <w:lang w:val="en-US" w:eastAsia="en-US"/>
        </w:rPr>
      </w:pPr>
      <w:r>
        <w:rPr>
          <w:lang w:val="en-US" w:eastAsia="en-US"/>
        </w:rPr>
        <w:t xml:space="preserve">The EZCast Pro series, including Pro Dongle II and EZCast Pro Box II, is designed for easy and reliable wireless display broadcasting in education environments and student collaborations. Real-time notetaking allows students to interact directly with the presentation, and it enables 1-to-many multi-casting and up to four-way split-screen via Google Cast, AirPlay and Miracast. </w:t>
        <w:br/>
        <w:br/>
        <w:t xml:space="preserve">Learn more about the EZCast Pro series: </w:t>
      </w:r>
      <w:hyperlink r:id="rId4" w:tgtFrame="_blank">
        <w:r>
          <w:rPr>
            <w:color w:val="0000EE"/>
            <w:u w:val="single" w:color="0000EE"/>
            <w:lang w:val="en-US" w:eastAsia="en-US"/>
          </w:rPr>
          <w:t>https://ezcast-pro.com/ezcast-pro/</w:t>
        </w:r>
      </w:hyperlink>
      <w:r>
        <w:rPr>
          <w:lang w:val="en-US" w:eastAsia="en-US"/>
        </w:rPr>
        <w:t xml:space="preserve"> </w:t>
        <w:br/>
        <w:br/>
        <w:t xml:space="preserve">Please register to visit EZCast Pro at ISE at: </w:t>
      </w:r>
      <w:hyperlink r:id="rId5" w:tgtFrame="_blank">
        <w:r>
          <w:rPr>
            <w:color w:val="0000EE"/>
            <w:u w:val="single" w:color="0000EE"/>
            <w:lang w:val="en-US" w:eastAsia="en-US"/>
          </w:rPr>
          <w:t>https://ezcast-pro.com/contact-us/</w:t>
        </w:r>
      </w:hyperlink>
      <w:r>
        <w:rPr>
          <w:lang w:val="en-US" w:eastAsia="en-US"/>
        </w:rPr>
        <w:t xml:space="preserve"> </w:t>
        <w:br/>
      </w:r>
    </w:p>
    <w:p>
      <w:pPr>
        <w:pStyle w:val="3"/>
        <w:keepNext w:val="false"/>
        <w:pBdr/>
        <w:spacing w:before="0" w:after="0"/>
        <w:outlineLvl w:val="9"/>
        <w:rPr>
          <w:b/>
          <w:b/>
          <w:bCs/>
          <w:sz w:val="28"/>
          <w:szCs w:val="28"/>
          <w:lang w:val="en-US" w:eastAsia="en-US"/>
        </w:rPr>
      </w:pPr>
      <w:r>
        <w:rPr>
          <w:rFonts w:eastAsia="Times New Roman" w:cs="Times New Roman"/>
          <w:i w:val="false"/>
          <w:lang w:val="en-US" w:eastAsia="en-US"/>
        </w:rPr>
        <w:t>About EZCast Pro</w:t>
      </w:r>
    </w:p>
    <w:p>
      <w:pPr>
        <w:pStyle w:val="Normal"/>
        <w:rPr>
          <w:sz w:val="24"/>
          <w:szCs w:val="24"/>
          <w:lang w:val="en-US" w:eastAsia="en-US"/>
        </w:rPr>
      </w:pPr>
      <w:r>
        <w:rPr>
          <w:lang w:val="en-US" w:eastAsia="en-US"/>
        </w:rPr>
        <w:t xml:space="preserve">EZCast Pro is owned by Actions Microelectronics Co., Ltd. Located in New Taipei City, Taiwan, it creates audio-visual and digital wireless accessories with integral support for Cloud services, for professional, education and business-focused markets. From chip to product through its in-house design efforts, EZCast Pro aims to assist moving the world from wired to wireless, empowering people with freedom of mobility and to use digital products without restriction. To date, more than 10 million users around the world use EZCast Pro solutions, and our technologies and solutions are trusted by dozens of major brands worldwide. Learn more about EZCast Pro at </w:t>
      </w:r>
      <w:hyperlink r:id="rId6" w:tgtFrame="_blank">
        <w:r>
          <w:rPr>
            <w:color w:val="0000EE"/>
            <w:u w:val="single" w:color="0000EE"/>
            <w:lang w:val="en-US" w:eastAsia="en-US"/>
          </w:rPr>
          <w:t>www.ezcast-pro.com</w:t>
        </w:r>
      </w:hyperlink>
      <w:r>
        <w:rPr>
          <w:lang w:val="en-US" w:eastAsia="en-US"/>
        </w:rPr>
        <w:t xml:space="preserve">. Reach us on YouTube: </w:t>
      </w:r>
      <w:hyperlink r:id="rId7" w:tgtFrame="_blank">
        <w:r>
          <w:rPr>
            <w:color w:val="0000EE"/>
            <w:u w:val="single" w:color="0000EE"/>
            <w:lang w:val="en-US" w:eastAsia="en-US"/>
          </w:rPr>
          <w:t>@EZCast Pro</w:t>
        </w:r>
      </w:hyperlink>
      <w:r>
        <w:rPr>
          <w:lang w:val="en-US" w:eastAsia="en-US"/>
        </w:rPr>
        <w:t xml:space="preserve"> or LinkedIn: </w:t>
      </w:r>
      <w:hyperlink r:id="rId8" w:tgtFrame="_blank">
        <w:r>
          <w:rPr>
            <w:color w:val="0000EE"/>
            <w:u w:val="single" w:color="0000EE"/>
            <w:lang w:val="en-US" w:eastAsia="en-US"/>
          </w:rPr>
          <w:t>@EZCast Pro</w:t>
        </w:r>
      </w:hyperlink>
      <w:r>
        <w:rPr>
          <w:lang w:val="en-US" w:eastAsia="en-US"/>
        </w:rPr>
        <w:t xml:space="preserve">. </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swiss"/>
    <w:pitch w:val="variable"/>
  </w:font>
</w:fonts>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新細明體"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bidi w:val="0"/>
      <w:spacing w:before="0" w:after="0"/>
      <w:jc w:val="left"/>
    </w:pPr>
    <w:rPr>
      <w:rFonts w:ascii="Times New Roman" w:hAnsi="Times New Roman" w:eastAsia="新細明體" w:cs="Lucida Sans"/>
      <w:color w:val="auto"/>
      <w:kern w:val="0"/>
      <w:sz w:val="24"/>
      <w:szCs w:val="24"/>
      <w:lang w:val="en-US" w:eastAsia="zh-TW" w:bidi="hi-IN"/>
    </w:rPr>
  </w:style>
  <w:style w:type="paragraph" w:styleId="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Style8">
    <w:name w:val="網際網路連結"/>
    <w:rPr>
      <w:color w:val="000080"/>
      <w:u w:val="single"/>
      <w:lang w:val="zxx" w:eastAsia="zxx" w:bidi="zxx"/>
    </w:rPr>
  </w:style>
  <w:style w:type="paragraph" w:styleId="Style9">
    <w:name w:val="標題"/>
    <w:basedOn w:val="Normal"/>
    <w:next w:val="Style10"/>
    <w:qFormat/>
    <w:pPr>
      <w:keepNext w:val="true"/>
      <w:spacing w:before="240" w:after="120"/>
    </w:pPr>
    <w:rPr>
      <w:rFonts w:ascii="Liberation Sans" w:hAnsi="Liberation Sans" w:eastAsia="微軟正黑體" w:cs="Lucida Sans"/>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Lucida Sans"/>
    </w:rPr>
  </w:style>
  <w:style w:type="paragraph" w:styleId="Style12">
    <w:name w:val="Caption"/>
    <w:basedOn w:val="Normal"/>
    <w:qFormat/>
    <w:pPr>
      <w:suppressLineNumbers/>
      <w:spacing w:before="120" w:after="120"/>
    </w:pPr>
    <w:rPr>
      <w:rFonts w:cs="Lucida Sans"/>
      <w:i/>
      <w:iCs/>
      <w:sz w:val="24"/>
      <w:szCs w:val="24"/>
    </w:rPr>
  </w:style>
  <w:style w:type="paragraph" w:styleId="Style13">
    <w:name w:val="索引"/>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ezcast-pro.com/contact-us/" TargetMode="External"/><Relationship Id="rId3" Type="http://schemas.openxmlformats.org/officeDocument/2006/relationships/hyperlink" Target="https://ezcast-pro.com/quattropod-series-backup/" TargetMode="External"/><Relationship Id="rId4" Type="http://schemas.openxmlformats.org/officeDocument/2006/relationships/hyperlink" Target="https://ezcast-pro.com/ezcast-pro/" TargetMode="External"/><Relationship Id="rId5" Type="http://schemas.openxmlformats.org/officeDocument/2006/relationships/hyperlink" Target="https://ezcast-pro.com/contact-us/" TargetMode="External"/><Relationship Id="rId6" Type="http://schemas.openxmlformats.org/officeDocument/2006/relationships/hyperlink" Target="https://www.ezcast-pro.com/" TargetMode="External"/><Relationship Id="rId7" Type="http://schemas.openxmlformats.org/officeDocument/2006/relationships/hyperlink" Target="https://www.youtube.com/c/EZCastPro/videos" TargetMode="External"/><Relationship Id="rId8" Type="http://schemas.openxmlformats.org/officeDocument/2006/relationships/hyperlink" Target="https://www.linkedin.com/company/ezcast-professional" TargetMode="External"/><Relationship Id="rId9" Type="http://schemas.openxmlformats.org/officeDocument/2006/relationships/fontTable" Target="fontTable.xml"/><Relationship Id="rId1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LibreOffice/7.3.3.2$Windows_X86_64 LibreOffice_project/d1d0ea68f081ee2800a922cac8f79445e4603348</Application>
  <AppVersion>15.0000</AppVersion>
  <Pages>2</Pages>
  <Words>612</Words>
  <Characters>3452</Characters>
  <CharactersWithSpaces>4069</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2023-01-18T10:18:43Z</dcterms:modified>
  <cp:revision>1</cp:revision>
  <dc:subject/>
  <dc:title>EZCast Pro Demos ‘ZERO LATENCY’ &amp; EZCast ProAV
at ISE 2023</dc:title>
</cp:coreProperties>
</file>

<file path=docProps/custom.xml><?xml version="1.0" encoding="utf-8"?>
<Properties xmlns="http://schemas.openxmlformats.org/officeDocument/2006/custom-properties" xmlns:vt="http://schemas.openxmlformats.org/officeDocument/2006/docPropsVTypes"/>
</file>