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C66F6" w:rsidRDefault="00EC22C5">
      <w:pPr>
        <w:rPr>
          <w:rFonts w:asciiTheme="minorHAnsi" w:hAnsiTheme="minorHAnsi" w:cstheme="minorHAnsi"/>
          <w:lang/>
        </w:rPr>
      </w:pPr>
      <w:r w:rsidRPr="00BC66F6">
        <w:rPr>
          <w:rFonts w:asciiTheme="minorHAnsi" w:hAnsiTheme="minorHAnsi" w:cstheme="minorHAnsi"/>
          <w:lang/>
        </w:rPr>
        <w:t>FOR IMMEDIATE RELEASE</w:t>
      </w:r>
    </w:p>
    <w:p w:rsidR="00000000" w:rsidRPr="00BC66F6" w:rsidRDefault="00EC22C5">
      <w:pPr>
        <w:pStyle w:val="1"/>
        <w:spacing w:before="0" w:beforeAutospacing="0" w:after="0" w:afterAutospacing="0"/>
        <w:jc w:val="center"/>
        <w:rPr>
          <w:rFonts w:asciiTheme="minorHAnsi" w:hAnsiTheme="minorHAnsi" w:cstheme="minorHAnsi"/>
          <w:lang/>
        </w:rPr>
      </w:pPr>
      <w:r w:rsidRPr="00BC66F6">
        <w:rPr>
          <w:rFonts w:asciiTheme="minorHAnsi" w:hAnsiTheme="minorHAnsi" w:cstheme="minorHAnsi"/>
          <w:lang/>
        </w:rPr>
        <w:t>EZCast Launches EZCast TwinX, Universal Screen Mirroring and Extending Solution</w:t>
      </w:r>
    </w:p>
    <w:p w:rsidR="00000000" w:rsidRPr="00BC66F6" w:rsidRDefault="00EC22C5">
      <w:pPr>
        <w:pStyle w:val="2"/>
        <w:jc w:val="center"/>
        <w:rPr>
          <w:rFonts w:asciiTheme="minorHAnsi" w:hAnsiTheme="minorHAnsi" w:cstheme="minorHAnsi"/>
          <w:i/>
          <w:iCs/>
          <w:lang/>
        </w:rPr>
      </w:pPr>
      <w:r w:rsidRPr="00BC66F6">
        <w:rPr>
          <w:rFonts w:asciiTheme="minorHAnsi" w:hAnsiTheme="minorHAnsi" w:cstheme="minorHAnsi"/>
          <w:i/>
          <w:iCs/>
          <w:lang/>
        </w:rPr>
        <w:t>Zero configuration, one-click operation, Full HD display streaming</w:t>
      </w:r>
    </w:p>
    <w:p w:rsidR="00000000" w:rsidRPr="00BC66F6" w:rsidRDefault="00EC22C5">
      <w:pPr>
        <w:spacing w:after="240"/>
        <w:rPr>
          <w:rFonts w:asciiTheme="minorHAnsi" w:hAnsiTheme="minorHAnsi" w:cstheme="minorHAnsi"/>
          <w:lang/>
        </w:rPr>
      </w:pPr>
      <w:r w:rsidRPr="00BC66F6">
        <w:rPr>
          <w:rFonts w:asciiTheme="minorHAnsi" w:hAnsiTheme="minorHAnsi" w:cstheme="minorHAnsi"/>
          <w:b/>
          <w:bCs/>
          <w:i/>
          <w:iCs/>
          <w:lang/>
        </w:rPr>
        <w:t xml:space="preserve">New Taipei City, Taiwan, June 9th, 2021 - </w:t>
      </w:r>
      <w:r w:rsidRPr="00BC66F6">
        <w:rPr>
          <w:rFonts w:asciiTheme="minorHAnsi" w:hAnsiTheme="minorHAnsi" w:cstheme="minorHAnsi"/>
          <w:lang/>
        </w:rPr>
        <w:t xml:space="preserve">EZCast, a leading </w:t>
      </w:r>
      <w:r w:rsidRPr="00BC66F6">
        <w:rPr>
          <w:rFonts w:asciiTheme="minorHAnsi" w:hAnsiTheme="minorHAnsi" w:cstheme="minorHAnsi"/>
          <w:lang/>
        </w:rPr>
        <w:t>innovator of wireless display technologies, has launched its EZCast TwinX, a screen mirroring and extending solution with universal device support that requires no configuration: simply press the button and sync up.</w:t>
      </w:r>
    </w:p>
    <w:p w:rsidR="00000000" w:rsidRPr="00BC66F6" w:rsidRDefault="00EC22C5">
      <w:pPr>
        <w:pStyle w:val="3"/>
        <w:spacing w:before="0" w:beforeAutospacing="0" w:after="0" w:afterAutospacing="0"/>
        <w:rPr>
          <w:rFonts w:asciiTheme="minorHAnsi" w:hAnsiTheme="minorHAnsi" w:cstheme="minorHAnsi"/>
          <w:lang/>
        </w:rPr>
      </w:pPr>
      <w:r w:rsidRPr="00BC66F6">
        <w:rPr>
          <w:rFonts w:asciiTheme="minorHAnsi" w:hAnsiTheme="minorHAnsi" w:cstheme="minorHAnsi"/>
          <w:lang/>
        </w:rPr>
        <w:t>Get Rid of Long, Unsightly Display Cab</w:t>
      </w:r>
      <w:r w:rsidRPr="00BC66F6">
        <w:rPr>
          <w:rFonts w:asciiTheme="minorHAnsi" w:hAnsiTheme="minorHAnsi" w:cstheme="minorHAnsi"/>
          <w:lang/>
        </w:rPr>
        <w:t>le</w:t>
      </w:r>
    </w:p>
    <w:p w:rsidR="00000000" w:rsidRPr="00BC66F6" w:rsidRDefault="00EC22C5">
      <w:pPr>
        <w:spacing w:after="240"/>
        <w:rPr>
          <w:rFonts w:asciiTheme="minorHAnsi" w:hAnsiTheme="minorHAnsi" w:cstheme="minorHAnsi"/>
          <w:lang/>
        </w:rPr>
      </w:pPr>
      <w:r w:rsidRPr="00BC66F6">
        <w:rPr>
          <w:rFonts w:asciiTheme="minorHAnsi" w:hAnsiTheme="minorHAnsi" w:cstheme="minorHAnsi"/>
          <w:lang/>
        </w:rPr>
        <w:t>Cables limit working freedom and can cause safety hazards when strewn throughout the home or office. To make screen mirroring easier and the environment much tidier and safer, EZCast designed EZCast TwinX to solve all the problems.</w:t>
      </w:r>
    </w:p>
    <w:p w:rsidR="00000000" w:rsidRPr="00BC66F6" w:rsidRDefault="00EC22C5">
      <w:pPr>
        <w:pStyle w:val="3"/>
        <w:spacing w:before="0" w:beforeAutospacing="0" w:after="0" w:afterAutospacing="0"/>
        <w:rPr>
          <w:rFonts w:asciiTheme="minorHAnsi" w:hAnsiTheme="minorHAnsi" w:cstheme="minorHAnsi"/>
          <w:lang/>
        </w:rPr>
      </w:pPr>
      <w:r w:rsidRPr="00BC66F6">
        <w:rPr>
          <w:rFonts w:asciiTheme="minorHAnsi" w:hAnsiTheme="minorHAnsi" w:cstheme="minorHAnsi"/>
          <w:lang/>
        </w:rPr>
        <w:t>Great Compatibility</w:t>
      </w:r>
      <w:r w:rsidRPr="00BC66F6">
        <w:rPr>
          <w:rFonts w:asciiTheme="minorHAnsi" w:hAnsiTheme="minorHAnsi" w:cstheme="minorHAnsi"/>
          <w:lang/>
        </w:rPr>
        <w:t xml:space="preserve"> with all Home and Office Scenarios</w:t>
      </w:r>
    </w:p>
    <w:p w:rsidR="00000000" w:rsidRPr="00BC66F6" w:rsidRDefault="00EC22C5">
      <w:pPr>
        <w:spacing w:after="240"/>
        <w:rPr>
          <w:rFonts w:asciiTheme="minorHAnsi" w:hAnsiTheme="minorHAnsi" w:cstheme="minorHAnsi"/>
          <w:lang/>
        </w:rPr>
      </w:pPr>
      <w:r w:rsidRPr="00BC66F6">
        <w:rPr>
          <w:rFonts w:asciiTheme="minorHAnsi" w:hAnsiTheme="minorHAnsi" w:cstheme="minorHAnsi"/>
          <w:lang/>
        </w:rPr>
        <w:t>EZCast TwinX supports wireless screen mirroring and display extending up to Full HD (1920 x 1080 at 60Hz) resolution, allows users to use screen mirroring in meetings to present via a large display or projector to an aud</w:t>
      </w:r>
      <w:r w:rsidRPr="00BC66F6">
        <w:rPr>
          <w:rFonts w:asciiTheme="minorHAnsi" w:hAnsiTheme="minorHAnsi" w:cstheme="minorHAnsi"/>
          <w:lang/>
        </w:rPr>
        <w:t>ience; mirror media, TV, and movies from apps to an HDTV or play games with friends on a big screen. Use screen extension for extra display real-estate and easier multitasking capability.</w:t>
      </w:r>
    </w:p>
    <w:p w:rsidR="00000000" w:rsidRPr="00BC66F6" w:rsidRDefault="00EC22C5">
      <w:pPr>
        <w:pStyle w:val="3"/>
        <w:spacing w:before="0" w:beforeAutospacing="0" w:after="0" w:afterAutospacing="0"/>
        <w:rPr>
          <w:rFonts w:asciiTheme="minorHAnsi" w:hAnsiTheme="minorHAnsi" w:cstheme="minorHAnsi"/>
          <w:lang/>
        </w:rPr>
      </w:pPr>
      <w:r w:rsidRPr="00BC66F6">
        <w:rPr>
          <w:rFonts w:asciiTheme="minorHAnsi" w:hAnsiTheme="minorHAnsi" w:cstheme="minorHAnsi"/>
          <w:lang/>
        </w:rPr>
        <w:t>Universal Multi-OS, Multi-Device Support</w:t>
      </w:r>
    </w:p>
    <w:p w:rsidR="00000000" w:rsidRPr="00BC66F6" w:rsidRDefault="00EC22C5">
      <w:pPr>
        <w:spacing w:after="240"/>
        <w:rPr>
          <w:rFonts w:asciiTheme="minorHAnsi" w:hAnsiTheme="minorHAnsi" w:cstheme="minorHAnsi"/>
          <w:lang/>
        </w:rPr>
      </w:pPr>
      <w:r w:rsidRPr="00BC66F6">
        <w:rPr>
          <w:rFonts w:asciiTheme="minorHAnsi" w:hAnsiTheme="minorHAnsi" w:cstheme="minorHAnsi"/>
          <w:lang/>
        </w:rPr>
        <w:t>EZCast TwinX supports a w</w:t>
      </w:r>
      <w:r w:rsidRPr="00BC66F6">
        <w:rPr>
          <w:rFonts w:asciiTheme="minorHAnsi" w:hAnsiTheme="minorHAnsi" w:cstheme="minorHAnsi"/>
          <w:lang/>
        </w:rPr>
        <w:t xml:space="preserve">ide range of popular operating systems: macOS, iOS, Windows, and Android, and requires zero </w:t>
      </w:r>
      <w:proofErr w:type="gramStart"/>
      <w:r w:rsidRPr="00BC66F6">
        <w:rPr>
          <w:rFonts w:asciiTheme="minorHAnsi" w:hAnsiTheme="minorHAnsi" w:cstheme="minorHAnsi"/>
          <w:lang/>
        </w:rPr>
        <w:t>configuration</w:t>
      </w:r>
      <w:proofErr w:type="gramEnd"/>
      <w:r w:rsidRPr="00BC66F6">
        <w:rPr>
          <w:rFonts w:asciiTheme="minorHAnsi" w:hAnsiTheme="minorHAnsi" w:cstheme="minorHAnsi"/>
          <w:lang/>
        </w:rPr>
        <w:t xml:space="preserve"> to set up and start. Accordingly, it uses a universal USB Type-C connection available on most modern devices, whether PCs and laptops, Android smartph</w:t>
      </w:r>
      <w:r w:rsidRPr="00BC66F6">
        <w:rPr>
          <w:rFonts w:asciiTheme="minorHAnsi" w:hAnsiTheme="minorHAnsi" w:cstheme="minorHAnsi"/>
          <w:lang/>
        </w:rPr>
        <w:t>ones, MacBook, and iPad Pro. The EZCast TwinX can cast to all EZCast receivers, dongles, and projectors. Just plug the EZCast TwinX into a device and connect the receiver with an HDTV or projector, then you can play media from your device to a big screen i</w:t>
      </w:r>
      <w:r w:rsidRPr="00BC66F6">
        <w:rPr>
          <w:rFonts w:asciiTheme="minorHAnsi" w:hAnsiTheme="minorHAnsi" w:cstheme="minorHAnsi"/>
          <w:lang/>
        </w:rPr>
        <w:t>n seconds.</w:t>
      </w:r>
    </w:p>
    <w:p w:rsidR="00000000" w:rsidRPr="00BC66F6" w:rsidRDefault="00EC22C5">
      <w:pPr>
        <w:pStyle w:val="3"/>
        <w:spacing w:before="0" w:beforeAutospacing="0" w:after="0" w:afterAutospacing="0"/>
        <w:rPr>
          <w:rFonts w:asciiTheme="minorHAnsi" w:hAnsiTheme="minorHAnsi" w:cstheme="minorHAnsi"/>
          <w:lang/>
        </w:rPr>
      </w:pPr>
      <w:r w:rsidRPr="00BC66F6">
        <w:rPr>
          <w:rFonts w:asciiTheme="minorHAnsi" w:hAnsiTheme="minorHAnsi" w:cstheme="minorHAnsi"/>
          <w:lang/>
        </w:rPr>
        <w:t>Just a Click Away</w:t>
      </w:r>
    </w:p>
    <w:p w:rsidR="00000000" w:rsidRPr="00BC66F6" w:rsidRDefault="00EC22C5">
      <w:pPr>
        <w:spacing w:after="240"/>
        <w:rPr>
          <w:rFonts w:asciiTheme="minorHAnsi" w:hAnsiTheme="minorHAnsi" w:cstheme="minorHAnsi"/>
          <w:lang/>
        </w:rPr>
      </w:pPr>
      <w:r w:rsidRPr="00BC66F6">
        <w:rPr>
          <w:rFonts w:asciiTheme="minorHAnsi" w:hAnsiTheme="minorHAnsi" w:cstheme="minorHAnsi"/>
          <w:lang/>
        </w:rPr>
        <w:t>With a single button to control operation, get that “it just works” feeling stepping over any cross-platform limitations of wireless display sharing, and simply plug-in-and-go even within strict corporate environments that pr</w:t>
      </w:r>
      <w:r w:rsidRPr="00BC66F6">
        <w:rPr>
          <w:rFonts w:asciiTheme="minorHAnsi" w:hAnsiTheme="minorHAnsi" w:cstheme="minorHAnsi"/>
          <w:lang/>
        </w:rPr>
        <w:t xml:space="preserve">event 3rd party software installation. The small device is easy to drop into a bag or pocket for use on the go. </w:t>
      </w:r>
      <w:r w:rsidRPr="00BC66F6">
        <w:rPr>
          <w:rFonts w:asciiTheme="minorHAnsi" w:hAnsiTheme="minorHAnsi" w:cstheme="minorHAnsi"/>
          <w:lang/>
        </w:rPr>
        <w:br/>
      </w:r>
      <w:r w:rsidRPr="00BC66F6">
        <w:rPr>
          <w:rFonts w:asciiTheme="minorHAnsi" w:hAnsiTheme="minorHAnsi" w:cstheme="minorHAnsi"/>
          <w:lang/>
        </w:rPr>
        <w:br/>
      </w:r>
      <w:proofErr w:type="gramStart"/>
      <w:r w:rsidRPr="00BC66F6">
        <w:rPr>
          <w:rFonts w:asciiTheme="minorHAnsi" w:hAnsiTheme="minorHAnsi" w:cstheme="minorHAnsi"/>
          <w:lang/>
        </w:rPr>
        <w:t xml:space="preserve">More information about the </w:t>
      </w:r>
      <w:hyperlink r:id="rId6" w:tgtFrame="_blank" w:history="1">
        <w:r w:rsidRPr="00BC66F6">
          <w:rPr>
            <w:rStyle w:val="a3"/>
            <w:rFonts w:asciiTheme="minorHAnsi" w:hAnsiTheme="minorHAnsi" w:cstheme="minorHAnsi"/>
            <w:lang/>
          </w:rPr>
          <w:t>EZCast TwinX</w:t>
        </w:r>
      </w:hyperlink>
      <w:r w:rsidRPr="00BC66F6">
        <w:rPr>
          <w:rFonts w:asciiTheme="minorHAnsi" w:hAnsiTheme="minorHAnsi" w:cstheme="minorHAnsi"/>
          <w:lang/>
        </w:rPr>
        <w:t>.</w:t>
      </w:r>
      <w:proofErr w:type="gramEnd"/>
    </w:p>
    <w:p w:rsidR="00000000" w:rsidRPr="00BC66F6" w:rsidRDefault="00EC22C5">
      <w:pPr>
        <w:pStyle w:val="3"/>
        <w:spacing w:before="0" w:beforeAutospacing="0" w:after="0" w:afterAutospacing="0"/>
        <w:rPr>
          <w:rFonts w:asciiTheme="minorHAnsi" w:hAnsiTheme="minorHAnsi" w:cstheme="minorHAnsi"/>
          <w:lang/>
        </w:rPr>
      </w:pPr>
      <w:r w:rsidRPr="00BC66F6">
        <w:rPr>
          <w:rFonts w:asciiTheme="minorHAnsi" w:hAnsiTheme="minorHAnsi" w:cstheme="minorHAnsi"/>
          <w:lang/>
        </w:rPr>
        <w:t>Price and Availability</w:t>
      </w:r>
    </w:p>
    <w:p w:rsidR="00000000" w:rsidRPr="00BC66F6" w:rsidRDefault="00EC22C5">
      <w:pPr>
        <w:spacing w:after="240"/>
        <w:rPr>
          <w:rFonts w:asciiTheme="minorHAnsi" w:hAnsiTheme="minorHAnsi" w:cstheme="minorHAnsi"/>
          <w:lang/>
        </w:rPr>
      </w:pPr>
      <w:r w:rsidRPr="00BC66F6">
        <w:rPr>
          <w:rFonts w:asciiTheme="minorHAnsi" w:hAnsiTheme="minorHAnsi" w:cstheme="minorHAnsi"/>
          <w:lang/>
        </w:rPr>
        <w:t>The</w:t>
      </w:r>
      <w:r w:rsidRPr="00BC66F6">
        <w:rPr>
          <w:rFonts w:asciiTheme="minorHAnsi" w:hAnsiTheme="minorHAnsi" w:cstheme="minorHAnsi"/>
          <w:lang/>
        </w:rPr>
        <w:t xml:space="preserve"> EZCast TwinX Package, which contains EZCast TwinX C-1 + EZCast Compact CS2, is available at £79 on the </w:t>
      </w:r>
      <w:hyperlink r:id="rId7" w:tgtFrame="_blank" w:history="1">
        <w:r w:rsidRPr="00BC66F6">
          <w:rPr>
            <w:rStyle w:val="a3"/>
            <w:rFonts w:asciiTheme="minorHAnsi" w:hAnsiTheme="minorHAnsi" w:cstheme="minorHAnsi"/>
            <w:lang/>
          </w:rPr>
          <w:t>EZCast official store</w:t>
        </w:r>
      </w:hyperlink>
      <w:r w:rsidRPr="00BC66F6">
        <w:rPr>
          <w:rFonts w:asciiTheme="minorHAnsi" w:hAnsiTheme="minorHAnsi" w:cstheme="minorHAnsi"/>
          <w:lang/>
        </w:rPr>
        <w:t xml:space="preserve"> now and will be available at Amazon in July</w:t>
      </w:r>
      <w:r w:rsidRPr="00BC66F6">
        <w:rPr>
          <w:rFonts w:asciiTheme="minorHAnsi" w:hAnsiTheme="minorHAnsi" w:cstheme="minorHAnsi"/>
          <w:lang/>
        </w:rPr>
        <w:t xml:space="preserve">. </w:t>
      </w:r>
    </w:p>
    <w:p w:rsidR="00000000" w:rsidRPr="00BC66F6" w:rsidRDefault="00EC22C5">
      <w:pPr>
        <w:pStyle w:val="3"/>
        <w:spacing w:before="0" w:beforeAutospacing="0" w:after="0" w:afterAutospacing="0"/>
        <w:rPr>
          <w:rFonts w:asciiTheme="minorHAnsi" w:hAnsiTheme="minorHAnsi" w:cstheme="minorHAnsi"/>
          <w:lang/>
        </w:rPr>
      </w:pPr>
      <w:r w:rsidRPr="00BC66F6">
        <w:rPr>
          <w:rFonts w:asciiTheme="minorHAnsi" w:hAnsiTheme="minorHAnsi" w:cstheme="minorHAnsi"/>
          <w:lang/>
        </w:rPr>
        <w:lastRenderedPageBreak/>
        <w:t>About EZCast</w:t>
      </w:r>
    </w:p>
    <w:p w:rsidR="00EC22C5" w:rsidRPr="00BC66F6" w:rsidRDefault="00EC22C5">
      <w:pPr>
        <w:rPr>
          <w:rFonts w:asciiTheme="minorHAnsi" w:hAnsiTheme="minorHAnsi" w:cstheme="minorHAnsi"/>
          <w:lang/>
        </w:rPr>
      </w:pPr>
      <w:r w:rsidRPr="00BC66F6">
        <w:rPr>
          <w:rFonts w:asciiTheme="minorHAnsi" w:hAnsiTheme="minorHAnsi" w:cstheme="minorHAnsi"/>
          <w:lang/>
        </w:rPr>
        <w:t xml:space="preserve">EZCast owned by Actions Microelectronics Co., Ltd and is a multimedia brand located in New Taipei City, Taiwan. We produce wireless digital accessories, Wi-Fi dongles, Wi-Fi projectors, and Wi-Fi presentation system. All our products are </w:t>
      </w:r>
      <w:r w:rsidRPr="00BC66F6">
        <w:rPr>
          <w:rFonts w:asciiTheme="minorHAnsi" w:hAnsiTheme="minorHAnsi" w:cstheme="minorHAnsi"/>
          <w:lang/>
        </w:rPr>
        <w:t>thoroughly tested and packed to excellent quality standards. EZCast is a leading provider of universal screen mirroring technologies. We have created the EZCast Universal Wireless Display Receivers, including EZCast Ultra, EZCast Mini Box, EZCast Classic d</w:t>
      </w:r>
      <w:r w:rsidRPr="00BC66F6">
        <w:rPr>
          <w:rFonts w:asciiTheme="minorHAnsi" w:hAnsiTheme="minorHAnsi" w:cstheme="minorHAnsi"/>
          <w:lang/>
        </w:rPr>
        <w:t>ongles to help you screen mirror your smartphones to TV. Our platform supports iOS Screen Mirroring and Miracast, so you can connect your iPhones and Android phones to HDTVs. The Universal Wireless Display Receiver dongles also support Windows and Mac lapt</w:t>
      </w:r>
      <w:r w:rsidRPr="00BC66F6">
        <w:rPr>
          <w:rFonts w:asciiTheme="minorHAnsi" w:hAnsiTheme="minorHAnsi" w:cstheme="minorHAnsi"/>
          <w:lang/>
        </w:rPr>
        <w:t xml:space="preserve">ops, so you can use Miracast or iOS Screen Mirroring to share screens to TV. Learn more about at </w:t>
      </w:r>
      <w:hyperlink r:id="rId8" w:tgtFrame="_blank" w:history="1">
        <w:r w:rsidRPr="00BC66F6">
          <w:rPr>
            <w:rStyle w:val="a3"/>
            <w:rFonts w:asciiTheme="minorHAnsi" w:hAnsiTheme="minorHAnsi" w:cstheme="minorHAnsi"/>
            <w:lang/>
          </w:rPr>
          <w:t>www.ezcast.com</w:t>
        </w:r>
      </w:hyperlink>
      <w:r w:rsidRPr="00BC66F6">
        <w:rPr>
          <w:rFonts w:asciiTheme="minorHAnsi" w:hAnsiTheme="minorHAnsi" w:cstheme="minorHAnsi"/>
          <w:lang/>
        </w:rPr>
        <w:t xml:space="preserve">. Reach us on Facebook: </w:t>
      </w:r>
      <w:hyperlink r:id="rId9" w:tgtFrame="_blank" w:history="1">
        <w:r w:rsidRPr="00BC66F6">
          <w:rPr>
            <w:rStyle w:val="a3"/>
            <w:rFonts w:asciiTheme="minorHAnsi" w:hAnsiTheme="minorHAnsi" w:cstheme="minorHAnsi"/>
            <w:lang/>
          </w:rPr>
          <w:t>@iezcast</w:t>
        </w:r>
      </w:hyperlink>
      <w:r w:rsidRPr="00BC66F6">
        <w:rPr>
          <w:rFonts w:asciiTheme="minorHAnsi" w:hAnsiTheme="minorHAnsi" w:cstheme="minorHAnsi"/>
          <w:lang/>
        </w:rPr>
        <w:t xml:space="preserve"> or on YouTube: </w:t>
      </w:r>
      <w:hyperlink r:id="rId10" w:tgtFrame="_blank" w:history="1">
        <w:r w:rsidRPr="00BC66F6">
          <w:rPr>
            <w:rStyle w:val="a3"/>
            <w:rFonts w:asciiTheme="minorHAnsi" w:hAnsiTheme="minorHAnsi" w:cstheme="minorHAnsi"/>
            <w:lang/>
          </w:rPr>
          <w:t>@EZCast</w:t>
        </w:r>
      </w:hyperlink>
      <w:r w:rsidRPr="00BC66F6">
        <w:rPr>
          <w:rFonts w:asciiTheme="minorHAnsi" w:hAnsiTheme="minorHAnsi" w:cstheme="minorHAnsi"/>
          <w:lang/>
        </w:rPr>
        <w:t xml:space="preserve"> </w:t>
      </w:r>
    </w:p>
    <w:sectPr w:rsidR="00EC22C5" w:rsidRPr="00BC66F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2C5" w:rsidRDefault="00EC22C5" w:rsidP="00BC66F6">
      <w:r>
        <w:separator/>
      </w:r>
    </w:p>
  </w:endnote>
  <w:endnote w:type="continuationSeparator" w:id="0">
    <w:p w:rsidR="00EC22C5" w:rsidRDefault="00EC22C5" w:rsidP="00BC6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2C5" w:rsidRDefault="00EC22C5" w:rsidP="00BC66F6">
      <w:r>
        <w:separator/>
      </w:r>
    </w:p>
  </w:footnote>
  <w:footnote w:type="continuationSeparator" w:id="0">
    <w:p w:rsidR="00EC22C5" w:rsidRDefault="00EC22C5" w:rsidP="00BC66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BC66F6"/>
    <w:rsid w:val="00BC66F6"/>
    <w:rsid w:val="00EC22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BC66F6"/>
    <w:pPr>
      <w:tabs>
        <w:tab w:val="center" w:pos="4153"/>
        <w:tab w:val="right" w:pos="8306"/>
      </w:tabs>
      <w:snapToGrid w:val="0"/>
    </w:pPr>
    <w:rPr>
      <w:sz w:val="20"/>
      <w:szCs w:val="20"/>
    </w:rPr>
  </w:style>
  <w:style w:type="character" w:customStyle="1" w:styleId="a6">
    <w:name w:val="頁首 字元"/>
    <w:basedOn w:val="a0"/>
    <w:link w:val="a5"/>
    <w:uiPriority w:val="99"/>
    <w:semiHidden/>
    <w:rsid w:val="00BC66F6"/>
    <w:rPr>
      <w:rFonts w:ascii="新細明體" w:eastAsia="新細明體" w:hAnsi="新細明體" w:cs="新細明體"/>
    </w:rPr>
  </w:style>
  <w:style w:type="paragraph" w:styleId="a7">
    <w:name w:val="footer"/>
    <w:basedOn w:val="a"/>
    <w:link w:val="a8"/>
    <w:uiPriority w:val="99"/>
    <w:semiHidden/>
    <w:unhideWhenUsed/>
    <w:rsid w:val="00BC66F6"/>
    <w:pPr>
      <w:tabs>
        <w:tab w:val="center" w:pos="4153"/>
        <w:tab w:val="right" w:pos="8306"/>
      </w:tabs>
      <w:snapToGrid w:val="0"/>
    </w:pPr>
    <w:rPr>
      <w:sz w:val="20"/>
      <w:szCs w:val="20"/>
    </w:rPr>
  </w:style>
  <w:style w:type="character" w:customStyle="1" w:styleId="a8">
    <w:name w:val="頁尾 字元"/>
    <w:basedOn w:val="a0"/>
    <w:link w:val="a7"/>
    <w:uiPriority w:val="99"/>
    <w:semiHidden/>
    <w:rsid w:val="00BC66F6"/>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 TargetMode="External"/><Relationship Id="rId3" Type="http://schemas.openxmlformats.org/officeDocument/2006/relationships/webSettings" Target="webSettings.xml"/><Relationship Id="rId7" Type="http://schemas.openxmlformats.org/officeDocument/2006/relationships/hyperlink" Target="https://store.ezcast.com/collections/ezcast/products/twin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twint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youtube.com/ezcast" TargetMode="External"/><Relationship Id="rId4" Type="http://schemas.openxmlformats.org/officeDocument/2006/relationships/footnotes" Target="footnotes.xml"/><Relationship Id="rId9" Type="http://schemas.openxmlformats.org/officeDocument/2006/relationships/hyperlink" Target="https://www.facebook.com/iezca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Launches EZCast TwinX, Universal Screen Mirroring and Extending Solution</dc:title>
  <dc:creator>Sandy</dc:creator>
  <cp:lastModifiedBy>Sandy</cp:lastModifiedBy>
  <cp:revision>2</cp:revision>
  <dcterms:created xsi:type="dcterms:W3CDTF">2021-06-08T06:37:00Z</dcterms:created>
  <dcterms:modified xsi:type="dcterms:W3CDTF">2021-06-08T06:37:00Z</dcterms:modified>
</cp:coreProperties>
</file>