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prezentuje swoj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now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, wysokiej klasy obudow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PC 2w1 T-WINGS</w:t>
      </w:r>
    </w:p>
    <w:p>
      <w:pPr>
        <w:pStyle w:val="Heading2"/>
        <w:spacing w:before="49" w:after="49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Po</w:t>
      </w:r>
      <w:r>
        <w:rPr>
          <w:rFonts w:eastAsia="MS Mincho" w:cs="Times New Roman" w:ascii="Times New Roman" w:hAnsi="Times New Roman"/>
          <w:i/>
          <w:iCs/>
        </w:rPr>
        <w:t>łą</w:t>
      </w:r>
      <w:r>
        <w:rPr>
          <w:rFonts w:cs="Times New Roman" w:ascii="Times New Roman" w:hAnsi="Times New Roman"/>
          <w:i/>
          <w:iCs/>
        </w:rPr>
        <w:t>czenie E-ATX i mini-ITX w jednej stylowej obudowie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3 marca 2020 r., Tajpej, Tajwan - </w:t>
      </w:r>
      <w:r>
        <w:rPr>
          <w:rFonts w:cs="Times New Roman" w:ascii="Times New Roman" w:hAnsi="Times New Roman"/>
        </w:rPr>
        <w:t>FSP wiod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cy na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wiecie producent zasilaczy komputerowych z przyjemno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prezentuje swoj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now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, stylow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oraz innowacyjn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obudow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komputerow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„T-WINGS” (CMT710). Nowa obudowa T-WINGS oferuje 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ytkownikom mo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liwo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po</w:t>
      </w:r>
      <w:r>
        <w:rPr>
          <w:rFonts w:eastAsia="MS Mincho" w:cs="Times New Roman" w:ascii="Times New Roman" w:hAnsi="Times New Roman"/>
        </w:rPr>
        <w:t>łą</w:t>
      </w:r>
      <w:r>
        <w:rPr>
          <w:rFonts w:cs="Times New Roman" w:ascii="Times New Roman" w:hAnsi="Times New Roman"/>
        </w:rPr>
        <w:t xml:space="preserve">czenia dwóch, wysokiej klasy, systemów komputerowych w jednej obudowie.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Podwójny system PC w jednej obudowie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Umieszczaj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dwa wysokiej klasy systemy w jednej obudowie, T-WINGS oszcz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dza 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ytkownikom miejsca w domu lub biurze dodatkowo zwi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kszaj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wydajno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>. System g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ówny obs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uguje p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ytydo rozmiarów E-ATX dedykowane, przede wszystkim, ekstremalnym systemom gamingowym i systemom HEDT podczas gdy podsystem obs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uguje p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yty mini-ITX oferuj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szeroki zakres mo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liwo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ci. Korzy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tego projektu obejmuj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jednoczesne uruchamianie dwóch systemów uwalniaj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je od opó</w:t>
      </w:r>
      <w:r>
        <w:rPr>
          <w:rFonts w:eastAsia="MS Mincho" w:cs="Times New Roman" w:ascii="Times New Roman" w:hAnsi="Times New Roman"/>
        </w:rPr>
        <w:t>ź</w:t>
      </w:r>
      <w:r>
        <w:rPr>
          <w:rFonts w:cs="Times New Roman" w:ascii="Times New Roman" w:hAnsi="Times New Roman"/>
        </w:rPr>
        <w:t>nie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 xml:space="preserve"> lub nadmiaru obci</w:t>
      </w:r>
      <w:r>
        <w:rPr>
          <w:rFonts w:eastAsia="MS Mincho" w:cs="Times New Roman" w:ascii="Times New Roman" w:hAnsi="Times New Roman"/>
        </w:rPr>
        <w:t>ąż</w:t>
      </w:r>
      <w:r>
        <w:rPr>
          <w:rFonts w:cs="Times New Roman" w:ascii="Times New Roman" w:hAnsi="Times New Roman"/>
        </w:rPr>
        <w:t>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>, które mog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powodowa</w:t>
      </w:r>
      <w:r>
        <w:rPr>
          <w:rFonts w:eastAsia="MS Mincho" w:cs="Times New Roman" w:ascii="Times New Roman" w:hAnsi="Times New Roman"/>
        </w:rPr>
        <w:t>ć</w:t>
      </w:r>
      <w:r>
        <w:rPr>
          <w:rFonts w:cs="Times New Roman" w:ascii="Times New Roman" w:hAnsi="Times New Roman"/>
        </w:rPr>
        <w:t xml:space="preserve"> awarie systemów. Content kreatorzy i streamerzy z pewno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skorzystaj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z tej konfiguracji pozwalaj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cej im na nagrywanie (bez zak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óce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>), sta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e monitorowanie i kontrolowanie status swoich nagra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 xml:space="preserve"> oraz 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atwiejsz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interakcj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z fanami.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Nowy stylowy wygl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d. Osza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amiaj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cy widok 360 stopni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T-WINGS prezentuje now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, stylowo innowacyjn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konstrukcj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pó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otwartej obudowy, która niew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tpliwie przyci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gnie uwag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ka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dego. Obudowa T-WINGS kszta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tem przypomina skrzyd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 z niestandardowymi k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towymi kszta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tami, czarn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anodowan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pow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ok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i akcentowan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z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ot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lub czerwon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listw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. Unikalna konstrukcja obudowy T-WINGS pozwala niestandardowym konstruktorom tworzy</w:t>
      </w:r>
      <w:r>
        <w:rPr>
          <w:rFonts w:eastAsia="MS Mincho" w:cs="Times New Roman" w:ascii="Times New Roman" w:hAnsi="Times New Roman"/>
        </w:rPr>
        <w:t>ć</w:t>
      </w:r>
      <w:r>
        <w:rPr>
          <w:rFonts w:cs="Times New Roman" w:ascii="Times New Roman" w:hAnsi="Times New Roman"/>
        </w:rPr>
        <w:t xml:space="preserve"> osza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amiaj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ce wizualnie systemy komputerowe.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Wydajno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i si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 ch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odzenia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Mocna, aluminiowa rama wraz z 4 mm panelami ze szk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 hartowanego ochroni cenne wn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trze przed nara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eniem na typowe warunki wyst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puj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ce w domu lub biurze oferuj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jednocze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nie maksymalne rozpraszanie ciep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 przez du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e szczeliny wentylacyjne. Obs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uga podwójnych uk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adów ch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odzenia ciecz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i podwójnych zasilaczy zapewnia, 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e oba systemy mog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osi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gn</w:t>
      </w:r>
      <w:r>
        <w:rPr>
          <w:rFonts w:eastAsia="MS Mincho" w:cs="Times New Roman" w:ascii="Times New Roman" w:hAnsi="Times New Roman"/>
        </w:rPr>
        <w:t>ąć</w:t>
      </w:r>
      <w:r>
        <w:rPr>
          <w:rFonts w:cs="Times New Roman" w:ascii="Times New Roman" w:hAnsi="Times New Roman"/>
        </w:rPr>
        <w:t xml:space="preserve"> maksymaln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odpowiedni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wydajno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bez 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adnych ogranicze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>. Obudowa T-WINGS pozwala na monta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 kart graficznych zarówno poziomo jak i pionowo tak, aby dopasowa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 si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do ró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nych stylów budowy systemów komputerowych. 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ytkownicy, którzy potrzebuj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du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ej lokalnej pami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ci, obudowa T-WINGS pozwala zainstalowa</w:t>
      </w:r>
      <w:r>
        <w:rPr>
          <w:rFonts w:eastAsia="MS Mincho" w:cs="Times New Roman" w:ascii="Times New Roman" w:hAnsi="Times New Roman"/>
        </w:rPr>
        <w:t>ć</w:t>
      </w:r>
      <w:r>
        <w:rPr>
          <w:rFonts w:cs="Times New Roman" w:ascii="Times New Roman" w:hAnsi="Times New Roman"/>
        </w:rPr>
        <w:t xml:space="preserve"> do pi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ciu dysków: dwóch standardowych 3,5 i trzech 2,5.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ARGB oraz nowy innowacyjny system okablowania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Centralny grzbiet T-WINGS zosta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 xml:space="preserve"> zaprojektowany tak, aby zapewni</w:t>
      </w:r>
      <w:r>
        <w:rPr>
          <w:rFonts w:eastAsia="MS Mincho" w:cs="Times New Roman" w:ascii="Times New Roman" w:hAnsi="Times New Roman"/>
        </w:rPr>
        <w:t>ć</w:t>
      </w:r>
      <w:r>
        <w:rPr>
          <w:rFonts w:cs="Times New Roman" w:ascii="Times New Roman" w:hAnsi="Times New Roman"/>
        </w:rPr>
        <w:t xml:space="preserve"> du</w:t>
      </w:r>
      <w:r>
        <w:rPr>
          <w:rFonts w:eastAsia="MS Mincho" w:cs="Times New Roman" w:ascii="Times New Roman" w:hAnsi="Times New Roman"/>
        </w:rPr>
        <w:t>żą</w:t>
      </w:r>
      <w:r>
        <w:rPr>
          <w:rFonts w:cs="Times New Roman" w:ascii="Times New Roman" w:hAnsi="Times New Roman"/>
        </w:rPr>
        <w:t xml:space="preserve"> 40 mm przestrze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 xml:space="preserve"> przeznaczon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do zarz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dzania kablami. Niestandardowy system centralnego zarz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dzania kablami oferuje schludny i uporz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dkowany obszar do zarz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dzania wszystkimi kablami i uwalnia g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ówny obszar komputera przed ograniczeniami przep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ywu powietrza. Inne specjalne funkcje obejmuj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adresowalny pasek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wietlny RGB personalizuj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cy wygl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 komputera oraz synchronizuj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cy oprogramowanie ARGB. Pasek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wietlny jest kompatybilny z wi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kszo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oprogramowania dedykowanym sterowaniu ARGB w tym ASRock Polychrome Sync, ASUS Aura Sync, Gigabyte RGB Fusion i MSI Mystic Light Sync.</w:t>
        <w:br/>
        <w:br/>
        <w:t>Na panelu przednim znajduj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si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wej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cia stereo i mikrofonowe audio HD 3,5 mm, jedno z</w:t>
      </w:r>
      <w:r>
        <w:rPr>
          <w:rFonts w:eastAsia="MS Mincho" w:cs="Times New Roman" w:ascii="Times New Roman" w:hAnsi="Times New Roman"/>
        </w:rPr>
        <w:t>łą</w:t>
      </w:r>
      <w:r>
        <w:rPr>
          <w:rFonts w:cs="Times New Roman" w:ascii="Times New Roman" w:hAnsi="Times New Roman"/>
        </w:rPr>
        <w:t>cze USB 3.1 2. typ-C oraz dwa z</w:t>
      </w:r>
      <w:r>
        <w:rPr>
          <w:rFonts w:eastAsia="MS Mincho" w:cs="Times New Roman" w:ascii="Times New Roman" w:hAnsi="Times New Roman"/>
        </w:rPr>
        <w:t>łą</w:t>
      </w:r>
      <w:r>
        <w:rPr>
          <w:rFonts w:cs="Times New Roman" w:ascii="Times New Roman" w:hAnsi="Times New Roman"/>
        </w:rPr>
        <w:t>cza USB 3.1 1. typ-A, które zapewniaj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wygodny sposób pod</w:t>
      </w:r>
      <w:r>
        <w:rPr>
          <w:rFonts w:eastAsia="MS Mincho" w:cs="Times New Roman" w:ascii="Times New Roman" w:hAnsi="Times New Roman"/>
        </w:rPr>
        <w:t>łą</w:t>
      </w:r>
      <w:r>
        <w:rPr>
          <w:rFonts w:cs="Times New Roman" w:ascii="Times New Roman" w:hAnsi="Times New Roman"/>
        </w:rPr>
        <w:t>czania smartfonów, tabletów i zestawów s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uchawkowych oraz innych urz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dze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 xml:space="preserve"> zewn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trznych.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Obejrzyj i wygraj!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>We</w:t>
      </w:r>
      <w:r>
        <w:rPr>
          <w:rFonts w:eastAsia="MS Mincho" w:cs="Times New Roman" w:ascii="Times New Roman" w:hAnsi="Times New Roman"/>
        </w:rPr>
        <w:t>ź</w:t>
      </w:r>
      <w:r>
        <w:rPr>
          <w:rFonts w:cs="Times New Roman" w:ascii="Times New Roman" w:hAnsi="Times New Roman"/>
        </w:rPr>
        <w:t xml:space="preserve"> udzia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 xml:space="preserve"> w naszym online evencie i wygraj now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stylow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obudow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T-WING (wybierz swój kolor) oraz Steam kupony! Obejrzyj nasz film na YouTube (</w:t>
      </w:r>
      <w:hyperlink r:id="rId2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https://www.fsplifestyle.com/promotion/T-WINGS/campaign_en.html</w:t>
        </w:r>
      </w:hyperlink>
      <w:r>
        <w:rPr>
          <w:rFonts w:cs="Times New Roman" w:ascii="Times New Roman" w:hAnsi="Times New Roman"/>
        </w:rPr>
        <w:t>) i odpowiedz na pytanie. To bardzo proste!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Dane techniczne T-WING</w:t>
      </w:r>
    </w:p>
    <w:tbl>
      <w:tblPr>
        <w:tblW w:w="5000" w:type="pct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17"/>
        <w:gridCol w:w="1902"/>
        <w:gridCol w:w="1"/>
        <w:gridCol w:w="4986"/>
      </w:tblGrid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Model</w:t>
            </w:r>
          </w:p>
        </w:tc>
        <w:tc>
          <w:tcPr>
            <w:tcW w:w="4986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7"/>
                <w:szCs w:val="27"/>
              </w:rPr>
              <w:t>CMT710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Type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Aluminum / Tempered Glass Open Frame Chassis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Color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Black &amp; Gold / Black &amp; Red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Materials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Anodized Aluminum, 4mm Tempered Glass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Dimensions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624 x 455 x 530 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Motherboard Support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motherboards </w:t>
              <w:br/>
              <w:t xml:space="preserve">MB 1: E-ATX, ATX, Micro ATX, Mini-ITX </w:t>
              <w:br/>
              <w:t xml:space="preserve">MB 2: Mini-ITX 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External I/O 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 x USB 3.2 Type-C </w:t>
              <w:br/>
              <w:t xml:space="preserve">2 x USB 3.1 Type-A </w:t>
              <w:br/>
              <w:t xml:space="preserve">HD Audio 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CPU Cooler Height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VGA Card Length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380mm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Expansion Slots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Power Supply Type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Two PSU </w:t>
              <w:br/>
              <w:t xml:space="preserve">PSU 1: 240mm ATX PSU </w:t>
              <w:br/>
              <w:t xml:space="preserve">PSU 2: SFX/SFX-L PSU </w:t>
            </w:r>
          </w:p>
        </w:tc>
      </w:tr>
      <w:tr>
        <w:trPr/>
        <w:tc>
          <w:tcPr>
            <w:tcW w:w="141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Drive Bay</w:t>
            </w:r>
          </w:p>
        </w:tc>
        <w:tc>
          <w:tcPr>
            <w:tcW w:w="1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3.5-inch HDD</w:t>
            </w:r>
          </w:p>
        </w:tc>
        <w:tc>
          <w:tcPr>
            <w:tcW w:w="49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1417" w:type="dxa"/>
            <w:vMerge w:val="continue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2.5-inch SSD</w:t>
            </w:r>
          </w:p>
        </w:tc>
        <w:tc>
          <w:tcPr>
            <w:tcW w:w="49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33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Maximum Radiator Support</w:t>
            </w:r>
          </w:p>
        </w:tc>
        <w:tc>
          <w:tcPr>
            <w:tcW w:w="49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fill="auto" w:val="clear"/>
            <w:vAlign w:val="center"/>
          </w:tcPr>
          <w:p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360mm x 2 (optional)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Aby uzyska</w:t>
      </w:r>
      <w:r>
        <w:rPr>
          <w:rFonts w:eastAsia="MS Mincho" w:cs="Times New Roman" w:ascii="Times New Roman" w:hAnsi="Times New Roman"/>
        </w:rPr>
        <w:t>ć</w:t>
      </w:r>
      <w:r>
        <w:rPr>
          <w:rFonts w:cs="Times New Roman" w:ascii="Times New Roman" w:hAnsi="Times New Roman"/>
        </w:rPr>
        <w:t xml:space="preserve"> wi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cej informacji na temat produktu oraz prezentacji wideo, odwied</w:t>
      </w:r>
      <w:r>
        <w:rPr>
          <w:rFonts w:eastAsia="MS Mincho" w:cs="Times New Roman" w:ascii="Times New Roman" w:hAnsi="Times New Roman"/>
        </w:rPr>
        <w:t>ź</w:t>
      </w:r>
      <w:r>
        <w:rPr>
          <w:rFonts w:cs="Times New Roman" w:ascii="Times New Roman" w:hAnsi="Times New Roman"/>
        </w:rPr>
        <w:t xml:space="preserve"> strony:</w:t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Link do produkt: </w:t>
      </w:r>
      <w:hyperlink r:id="rId3" w:tgtFrame="_blank">
        <w:r>
          <w:rPr>
            <w:rStyle w:val="InternetLink"/>
            <w:rFonts w:cs="Times New Roman" w:ascii="Times New Roman" w:hAnsi="Times New Roman"/>
          </w:rPr>
          <w:t>https://www.fsplifestyle.com/promotion/T-WINGS/feature.html</w:t>
        </w:r>
      </w:hyperlink>
      <w:r>
        <w:rPr>
          <w:rFonts w:cs="Times New Roman" w:ascii="Times New Roman" w:hAnsi="Times New Roman"/>
        </w:rPr>
        <w:br/>
        <w:t xml:space="preserve">Link do wideo: </w:t>
      </w:r>
      <w:hyperlink r:id="rId4" w:tgtFrame="_blank">
        <w:r>
          <w:rPr>
            <w:rStyle w:val="InternetLink"/>
            <w:rFonts w:cs="Times New Roman" w:ascii="Times New Roman" w:hAnsi="Times New Roman"/>
          </w:rPr>
          <w:t>https://www.youtube.com/watch?v=PKQ9wbmyfUA</w:t>
        </w:r>
        <w:r>
          <w:rPr>
            <w:rStyle w:val="ListLabel2"/>
            <w:rFonts w:cs="Times New Roman" w:ascii="Times New Roman" w:hAnsi="Times New Roman"/>
            <w:color w:val="0000FF"/>
            <w:u w:val="single"/>
          </w:rPr>
          <w:br/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Zalecana cena sprzeda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y producenta (MSRP before tax) wynosi: 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EU449 za T-WINGS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cejinformacji o produktach mo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na znale</w:t>
      </w:r>
      <w:r>
        <w:rPr>
          <w:rFonts w:eastAsia="MS Mincho" w:cs="Times New Roman" w:ascii="Times New Roman" w:hAnsi="Times New Roman"/>
        </w:rPr>
        <w:t>źć</w:t>
      </w:r>
      <w:r>
        <w:rPr>
          <w:rFonts w:cs="Times New Roman" w:ascii="Times New Roman" w:hAnsi="Times New Roman"/>
        </w:rPr>
        <w:t xml:space="preserve"> na stronie: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 xml:space="preserve">Oficjalna strona FSP Group: </w:t>
      </w:r>
      <w:hyperlink r:id="rId5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br/>
        <w:t xml:space="preserve">Strona internetowa FSP Group Brand Product: </w:t>
      </w:r>
      <w:hyperlink r:id="rId6" w:tgtFrame="_blank">
        <w:r>
          <w:rPr>
            <w:rStyle w:val="InternetLink"/>
            <w:rFonts w:cs="Times New Roman" w:ascii="Times New Roman" w:hAnsi="Times New Roman"/>
          </w:rPr>
          <w:t>www.FSPLifestyle.com</w:t>
        </w:r>
      </w:hyperlink>
      <w:r>
        <w:rPr>
          <w:rFonts w:cs="Times New Roman" w:ascii="Times New Roman" w:hAnsi="Times New Roman"/>
        </w:rPr>
        <w:br/>
        <w:t xml:space="preserve">FSP Blog: </w:t>
      </w:r>
      <w:hyperlink r:id="rId7" w:tgtFrame="_blank">
        <w:r>
          <w:rPr>
            <w:rStyle w:val="InternetLink"/>
            <w:rFonts w:cs="Times New Roman" w:ascii="Times New Roman" w:hAnsi="Times New Roman"/>
          </w:rPr>
          <w:t>blog.fsp-group.com</w:t>
        </w:r>
      </w:hyperlink>
      <w:r>
        <w:rPr>
          <w:rFonts w:cs="Times New Roman" w:ascii="Times New Roman" w:hAnsi="Times New Roman"/>
        </w:rPr>
        <w:br/>
        <w:t xml:space="preserve">Facebook: </w:t>
      </w:r>
      <w:hyperlink r:id="rId8" w:tgtFrame="_blank">
        <w:r>
          <w:rPr>
            <w:rStyle w:val="InternetLink"/>
            <w:rFonts w:cs="Times New Roman" w:ascii="Times New Roman" w:hAnsi="Times New Roman"/>
          </w:rPr>
          <w:t>www.facebook.com/FSP.global</w:t>
        </w:r>
      </w:hyperlink>
      <w:r>
        <w:rPr>
          <w:rFonts w:cs="Times New Roman" w:ascii="Times New Roman" w:hAnsi="Times New Roman"/>
        </w:rPr>
        <w:br/>
        <w:t xml:space="preserve">LinkedIn: </w:t>
      </w:r>
      <w:hyperlink r:id="rId9" w:tgtFrame="_blank">
        <w:r>
          <w:rPr>
            <w:rStyle w:val="InternetLink"/>
            <w:rFonts w:cs="Times New Roman" w:ascii="Times New Roman" w:hAnsi="Times New Roman"/>
          </w:rPr>
          <w:t>www.linkedin.com/company/1842554</w:t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FSP</w:t>
      </w:r>
    </w:p>
    <w:p>
      <w:pPr>
        <w:pStyle w:val="Normal"/>
        <w:rPr/>
      </w:pPr>
      <w:r>
        <w:rPr>
          <w:rFonts w:cs="Times New Roman" w:ascii="Times New Roman" w:hAnsi="Times New Roman"/>
        </w:rPr>
        <w:t>FSP zosta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 za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one w 1993 roku i jest jednym z wiod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cych producentów produktów zasilaj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cych na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wiecie. FSP Group (3015: Taiwan) spe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nia ró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norodne wymagania 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ytkowników w zakresie zasilania dzi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ki silnemu zespo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owi 400 osób dzia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u badawczo-rozwojowego, solidnym mocom i kompleksowym liniom produkcyjnym. FSP jest liderem na rynku równie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 pod wzgl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dem ilo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certyfikatów bo, 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 ponad 500 wyprodukowanych modeli posiada certyfikat 80 PLUS. FSP tworz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wysokiej jako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produkty zasilaj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ce wykorzystuje przyjazne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rodowisku technologie zapewniaj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najlepsz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ochron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 xml:space="preserve">rodowiska . Strona internetowa FSP Group: </w:t>
      </w:r>
      <w:hyperlink r:id="rId10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t xml:space="preserve">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1a707d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1a707d"/>
    <w:rPr>
      <w:rFonts w:ascii="新細明體" w:hAnsi="新細明體" w:eastAsia="新細明體" w:cs="新細明體"/>
    </w:rPr>
  </w:style>
  <w:style w:type="character" w:styleId="ListLabel1">
    <w:name w:val="ListLabel 1"/>
    <w:qFormat/>
    <w:rPr>
      <w:rFonts w:ascii="Times New Roman" w:hAnsi="Times New Roman" w:cs="Times New Roman"/>
    </w:rPr>
  </w:style>
  <w:style w:type="character" w:styleId="ListLabel2">
    <w:name w:val="ListLabel 2"/>
    <w:qFormat/>
    <w:rPr>
      <w:rFonts w:ascii="Times New Roman" w:hAnsi="Times New Roman" w:cs="Times New Roman"/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Header">
    <w:name w:val="Header"/>
    <w:basedOn w:val="Normal"/>
    <w:link w:val="a6"/>
    <w:uiPriority w:val="99"/>
    <w:semiHidden/>
    <w:unhideWhenUsed/>
    <w:rsid w:val="001a707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1a707d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splifestyle.com/promotion/T-WINGS/T-WINGS_PrizeHunt.html" TargetMode="External"/><Relationship Id="rId3" Type="http://schemas.openxmlformats.org/officeDocument/2006/relationships/hyperlink" Target="https://www.fsplifestyle.com/promotion/T-WINGS/feature.html" TargetMode="External"/><Relationship Id="rId4" Type="http://schemas.openxmlformats.org/officeDocument/2006/relationships/hyperlink" Target="https://www.youtube.com/watch?v=PKQ9wbmyfUA" TargetMode="External"/><Relationship Id="rId5" Type="http://schemas.openxmlformats.org/officeDocument/2006/relationships/hyperlink" Target="http://www.fsp-group.com/" TargetMode="External"/><Relationship Id="rId6" Type="http://schemas.openxmlformats.org/officeDocument/2006/relationships/hyperlink" Target="http://www.fsplifestyle.com/" TargetMode="External"/><Relationship Id="rId7" Type="http://schemas.openxmlformats.org/officeDocument/2006/relationships/hyperlink" Target="http://blog.fsp-group.com/" TargetMode="External"/><Relationship Id="rId8" Type="http://schemas.openxmlformats.org/officeDocument/2006/relationships/hyperlink" Target="http://www.facebook.com/FSP.global" TargetMode="External"/><Relationship Id="rId9" Type="http://schemas.openxmlformats.org/officeDocument/2006/relationships/hyperlink" Target="http://www.linkedin.com/company/1842554" TargetMode="External"/><Relationship Id="rId10" Type="http://schemas.openxmlformats.org/officeDocument/2006/relationships/hyperlink" Target="http://www.fsp-group.com/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LibreOffice/6.2.4.2$Windows_X86_64 LibreOffice_project/2412653d852ce75f65fbfa83fb7e7b669a126d64</Application>
  <Pages>3</Pages>
  <Words>712</Words>
  <Characters>4738</Characters>
  <CharactersWithSpaces>5414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2020-02-28T09:57:00Z</dcterms:created>
  <dc:creator>Sandy</dc:creator>
  <dc:description/>
  <dc:language>en-US</dc:language>
  <cp:lastModifiedBy/>
  <dcterms:modified xsi:type="dcterms:W3CDTF">2020-03-03T11:36:48Z</dcterms:modified>
  <cp:revision>3</cp:revision>
  <dc:subject/>
  <dc:title>FSP prezentuje swoją nową, wysokiej klasy obudowę PC 2w1 T-WINGS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