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1D2D" w14:textId="77777777" w:rsidR="00B46638" w:rsidRPr="00501D10" w:rsidRDefault="00000000">
      <w:pPr>
        <w:pStyle w:val="BodyText"/>
        <w:rPr>
          <w:rFonts w:ascii="Microsoft JhengHei" w:eastAsia="Microsoft JhengHei" w:hAnsi="Microsoft JhengHei"/>
        </w:rPr>
      </w:pPr>
      <w:r w:rsidRPr="00501D10">
        <w:rPr>
          <w:rFonts w:ascii="Microsoft JhengHei" w:eastAsia="Microsoft JhengHei" w:hAnsi="Microsoft JhengHei"/>
        </w:rPr>
        <w:t>FOR IMMEDIATE RELEASE</w:t>
      </w:r>
    </w:p>
    <w:p w14:paraId="0B51F0F6" w14:textId="1DF9B4AC" w:rsidR="00B46638" w:rsidRPr="00501D10" w:rsidRDefault="00000000" w:rsidP="00501D10">
      <w:pPr>
        <w:pStyle w:val="Heading1"/>
        <w:spacing w:before="0" w:after="0"/>
        <w:jc w:val="center"/>
        <w:rPr>
          <w:rFonts w:ascii="Microsoft JhengHei" w:eastAsia="Microsoft JhengHei" w:hAnsi="Microsoft JhengHei"/>
          <w:sz w:val="28"/>
          <w:szCs w:val="28"/>
        </w:rPr>
      </w:pPr>
      <w:r w:rsidRPr="00501D10">
        <w:rPr>
          <w:rFonts w:ascii="Microsoft JhengHei" w:eastAsia="Microsoft JhengHei" w:hAnsi="Microsoft JhengHei"/>
          <w:sz w:val="28"/>
          <w:szCs w:val="28"/>
        </w:rPr>
        <w:t>臺灣5G隊亮相COMNEXT Tokyo 2023展覽</w:t>
      </w:r>
      <w:r w:rsidR="00501D10">
        <w:rPr>
          <w:rFonts w:ascii="Microsoft JhengHei" w:eastAsia="DengXian" w:hAnsi="Microsoft JhengHei"/>
          <w:sz w:val="28"/>
          <w:szCs w:val="28"/>
        </w:rPr>
        <w:br/>
      </w:r>
      <w:r w:rsidRPr="00501D10">
        <w:rPr>
          <w:rFonts w:ascii="Microsoft JhengHei" w:eastAsia="Microsoft JhengHei" w:hAnsi="Microsoft JhengHei"/>
          <w:sz w:val="26"/>
          <w:szCs w:val="26"/>
        </w:rPr>
        <w:t>展現領先創新應用技術並深化臺日交流</w:t>
      </w:r>
    </w:p>
    <w:p w14:paraId="6195CD21" w14:textId="6E608C87" w:rsidR="00B46638" w:rsidRPr="00501D10" w:rsidRDefault="00000000">
      <w:pPr>
        <w:pStyle w:val="BodyText"/>
        <w:rPr>
          <w:rFonts w:ascii="Microsoft JhengHei" w:eastAsia="Microsoft JhengHei" w:hAnsi="Microsoft JhengHei"/>
        </w:rPr>
      </w:pPr>
      <w:r w:rsidRPr="00501D10">
        <w:rPr>
          <w:rFonts w:ascii="Microsoft JhengHei" w:eastAsia="Microsoft JhengHei" w:hAnsi="Microsoft JhengHei"/>
        </w:rPr>
        <w:br/>
      </w:r>
      <w:r w:rsidRPr="00501D10">
        <w:rPr>
          <w:rFonts w:ascii="Microsoft JhengHei" w:eastAsia="Microsoft JhengHei" w:hAnsi="Microsoft JhengHei"/>
          <w:b/>
        </w:rPr>
        <w:t xml:space="preserve">【台北，2023 年 7 月 </w:t>
      </w:r>
      <w:r w:rsidR="00F15028">
        <w:rPr>
          <w:rFonts w:ascii="Microsoft JhengHei" w:eastAsia="Microsoft JhengHei" w:hAnsi="Microsoft JhengHei" w:hint="eastAsia"/>
          <w:b/>
          <w:lang w:eastAsia="zh-TW"/>
        </w:rPr>
        <w:t>11</w:t>
      </w:r>
      <w:r w:rsidRPr="00501D10">
        <w:rPr>
          <w:rFonts w:ascii="Microsoft JhengHei" w:eastAsia="Microsoft JhengHei" w:hAnsi="Microsoft JhengHei"/>
          <w:b/>
        </w:rPr>
        <w:t xml:space="preserve"> 日】</w:t>
      </w:r>
      <w:r w:rsidRPr="00501D10">
        <w:rPr>
          <w:rFonts w:ascii="Microsoft JhengHei" w:eastAsia="Microsoft JhengHei" w:hAnsi="Microsoft JhengHei"/>
        </w:rPr>
        <w:t>在經濟部工業局支持及指導下，財團法人資訊工業策進會（資策會）帶領亞旭電腦、光寶科技、雲達科技與HTC旗下智宏網，參與6月28日至30日在日本東京舉辦的COMNEXT Tokyo 2023展覽，不僅展現臺灣網路通訊及系統解決方案實力，更開啟臺日間技術交流與合作的契機。</w:t>
      </w:r>
      <w:r w:rsidRPr="00501D10">
        <w:rPr>
          <w:rFonts w:ascii="Microsoft JhengHei" w:eastAsia="Microsoft JhengHei" w:hAnsi="Microsoft JhengHei"/>
        </w:rPr>
        <w:br/>
      </w:r>
      <w:r w:rsidRPr="00501D10">
        <w:rPr>
          <w:rFonts w:ascii="Microsoft JhengHei" w:eastAsia="Microsoft JhengHei" w:hAnsi="Microsoft JhengHei"/>
        </w:rPr>
        <w:br/>
        <w:t xml:space="preserve">今年年初GSM協會（Groupe Speciale Mobile Association, GSMA）行動智庫報告預測，2023年5G連接數將成長至15億，於2025年底達20億5G用戶，且已有30多個國家/地區進行技術創新與5G網路布署，5G連接數有望於兩年內翻倍成長。看準此趨勢和商機，經濟部工業局和資策會在COMNEXT展會籌組5G臺灣隊國家館（5G TEAM TAIWAN）， 期間展示我國網通業者卓越5G開放式架構網路通訊技術和解決方案，顯示臺灣於全球5G供應鏈中，足以擔任國際業者布局5G之可信賴夥伴，更獲得國際電波新聞、ASCII.jp、ZDNet Japan等媒體關注報導，並吸引約160名潛力買主接洽商談。 </w:t>
      </w:r>
    </w:p>
    <w:p w14:paraId="4AEB5AEE" w14:textId="1E10C86D" w:rsidR="00B46638" w:rsidRPr="00501D10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501D10">
        <w:rPr>
          <w:rFonts w:ascii="Microsoft JhengHei" w:eastAsia="Microsoft JhengHei" w:hAnsi="Microsoft JhengHei"/>
          <w:sz w:val="26"/>
          <w:szCs w:val="26"/>
        </w:rPr>
        <w:t>臺灣隊展現具彈性、高效能的5G開放式架構網路解決方案</w:t>
      </w:r>
    </w:p>
    <w:p w14:paraId="420C4489" w14:textId="77777777" w:rsidR="00B46638" w:rsidRPr="00501D10" w:rsidRDefault="00000000">
      <w:pPr>
        <w:pStyle w:val="BodyText"/>
        <w:rPr>
          <w:rFonts w:ascii="Microsoft JhengHei" w:eastAsia="Microsoft JhengHei" w:hAnsi="Microsoft JhengHei"/>
        </w:rPr>
      </w:pPr>
      <w:r w:rsidRPr="00501D10">
        <w:rPr>
          <w:rFonts w:ascii="Microsoft JhengHei" w:eastAsia="Microsoft JhengHei" w:hAnsi="Microsoft JhengHei"/>
        </w:rPr>
        <w:t>亞旭電腦所展示的專網解決方案，採用5G/Wi-Fi 6/藍芽Mesh 多重通訊接入技術，可支援5G FR-1與Wi-Fi 6/7，為用戶介接既有OT/IT系統，亦可與自動管理平台（AMP）系統全方位整合。</w:t>
      </w:r>
      <w:r w:rsidRPr="00501D10">
        <w:rPr>
          <w:rFonts w:ascii="Microsoft JhengHei" w:eastAsia="Microsoft JhengHei" w:hAnsi="Microsoft JhengHei"/>
        </w:rPr>
        <w:br/>
      </w:r>
      <w:r w:rsidRPr="00501D10">
        <w:rPr>
          <w:rFonts w:ascii="Microsoft JhengHei" w:eastAsia="Microsoft JhengHei" w:hAnsi="Microsoft JhengHei"/>
        </w:rPr>
        <w:br/>
        <w:t xml:space="preserve">光寶科技展示最新可直接於牆面或天花板上布建的FlexFi Sub-6及FlexFi Sub-6 O-RU全能型小基站（small cell），以及5G SA FR1連線的低功率能耗的5G微型基站（Femtocell）。 </w:t>
      </w:r>
      <w:r w:rsidRPr="00501D10">
        <w:rPr>
          <w:rFonts w:ascii="Microsoft JhengHei" w:eastAsia="Microsoft JhengHei" w:hAnsi="Microsoft JhengHei"/>
        </w:rPr>
        <w:br/>
      </w:r>
      <w:r w:rsidRPr="00501D10">
        <w:rPr>
          <w:rFonts w:ascii="Microsoft JhengHei" w:eastAsia="Microsoft JhengHei" w:hAnsi="Microsoft JhengHei"/>
        </w:rPr>
        <w:br/>
        <w:t xml:space="preserve">雲達科技展出可滿足即時通訊及低延遲需求的QuantaEdge邊緣伺服器系統，支援 Intel®最新第四代Xeon® Scalable處理器之vRAN Boost技術，以及運用Intel x86處理器支援單站和多站部署、端到端的專網OmniPOD Local 5G解決方案。 </w:t>
      </w:r>
      <w:r w:rsidRPr="00501D10">
        <w:rPr>
          <w:rFonts w:ascii="Microsoft JhengHei" w:eastAsia="Microsoft JhengHei" w:hAnsi="Microsoft JhengHei"/>
        </w:rPr>
        <w:br/>
      </w:r>
      <w:r w:rsidRPr="00501D10">
        <w:rPr>
          <w:rFonts w:ascii="Microsoft JhengHei" w:eastAsia="Microsoft JhengHei" w:hAnsi="Microsoft JhengHei"/>
        </w:rPr>
        <w:br/>
        <w:t xml:space="preserve">智宏網展示客製化的5G專網應用部署系統，可根據用戶功率、覆蓋範圍及性能，為用戶量身設計建置，具備高功率室外站與小功率室內站選擇，並提供專屬QoS及排程演算，確保終端用戶使用效能符合需求。 </w:t>
      </w:r>
    </w:p>
    <w:p w14:paraId="6BAE2112" w14:textId="77777777" w:rsidR="00B46638" w:rsidRPr="00501D10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501D10">
        <w:rPr>
          <w:rFonts w:ascii="Microsoft JhengHei" w:eastAsia="Microsoft JhengHei" w:hAnsi="Microsoft JhengHei"/>
          <w:sz w:val="26"/>
          <w:szCs w:val="26"/>
        </w:rPr>
        <w:lastRenderedPageBreak/>
        <w:t>臺日深化次世代通訊技術交流與合作</w:t>
      </w:r>
    </w:p>
    <w:p w14:paraId="12379F8F" w14:textId="77777777" w:rsidR="00B46638" w:rsidRPr="00501D10" w:rsidRDefault="00000000">
      <w:pPr>
        <w:pStyle w:val="BodyText"/>
        <w:rPr>
          <w:rFonts w:ascii="Microsoft JhengHei" w:eastAsia="Microsoft JhengHei" w:hAnsi="Microsoft JhengHei"/>
        </w:rPr>
      </w:pPr>
      <w:r w:rsidRPr="00501D10">
        <w:rPr>
          <w:rFonts w:ascii="Microsoft JhengHei" w:eastAsia="Microsoft JhengHei" w:hAnsi="Microsoft JhengHei"/>
        </w:rPr>
        <w:t>臺灣與日本在資通訊產業上是密不可分的策略合作夥伴，為推廣並加深臺日間技術交流，經濟部工業局和資策會在展覽活動前，特辦理橫跨兩國的次世代通訊產業前瞻趨勢研討會，日方分享在地5G發展狀況及未來趨勢，本次於COMNEXT展出之臺灣廠商也展示了5G/O-RAN最新技術與應用亮點，與日本業者攜手共創5G開放式網路架構生態系，研討會共吸引超過200名國際業者共襄盛舉。</w:t>
      </w:r>
      <w:r w:rsidRPr="00501D10">
        <w:rPr>
          <w:rFonts w:ascii="Microsoft JhengHei" w:eastAsia="Microsoft JhengHei" w:hAnsi="Microsoft JhengHei"/>
        </w:rPr>
        <w:br/>
      </w:r>
      <w:r w:rsidRPr="00501D10">
        <w:rPr>
          <w:rFonts w:ascii="Microsoft JhengHei" w:eastAsia="Microsoft JhengHei" w:hAnsi="Microsoft JhengHei"/>
        </w:rPr>
        <w:br/>
        <w:t>臺灣廠商在此次COMNEXT Tokyo 2023展覽與系列活動上，展現領先的5G創新應用技術，讓全球看見臺灣在資通訊供應鏈上的重要性，展現臺灣實為國際業者在關鍵智慧應用場域的最佳夥伴。</w:t>
      </w:r>
    </w:p>
    <w:p w14:paraId="7AF0F9B4" w14:textId="77777777" w:rsidR="00B46638" w:rsidRPr="00501D10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501D10">
        <w:rPr>
          <w:rFonts w:ascii="Microsoft JhengHei" w:eastAsia="Microsoft JhengHei" w:hAnsi="Microsoft JhengHei"/>
          <w:sz w:val="26"/>
          <w:szCs w:val="26"/>
        </w:rPr>
        <w:t>關於經濟部工業局</w:t>
      </w:r>
    </w:p>
    <w:p w14:paraId="09A8568B" w14:textId="77777777" w:rsidR="00B46638" w:rsidRPr="00501D10" w:rsidRDefault="00000000">
      <w:pPr>
        <w:pStyle w:val="BodyText"/>
        <w:rPr>
          <w:rFonts w:ascii="Microsoft JhengHei" w:eastAsia="Microsoft JhengHei" w:hAnsi="Microsoft JhengHei"/>
        </w:rPr>
      </w:pPr>
      <w:r w:rsidRPr="00501D10">
        <w:rPr>
          <w:rFonts w:ascii="Microsoft JhengHei" w:eastAsia="Microsoft JhengHei" w:hAnsi="Microsoft JhengHei"/>
        </w:rPr>
        <w:t>經濟部工業局為臺灣經濟部所屬之行政機關，執掌全國工業政策定任務，監管臺灣多元產業發展，包括金屬機電、電子資訊、民生化工、知識服務、永續發展等產業。經濟部工業局亦為推動臺灣智慧城市計畫之主管機關，該計畫旨在善用各種智慧技術（如物聯網、大數據和人工智慧），以有效整合地方、產業和民間需求。</w:t>
      </w:r>
    </w:p>
    <w:p w14:paraId="1A0CD88F" w14:textId="77777777" w:rsidR="00B46638" w:rsidRPr="00501D10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501D10">
        <w:rPr>
          <w:rFonts w:ascii="Microsoft JhengHei" w:eastAsia="Microsoft JhengHei" w:hAnsi="Microsoft JhengHei"/>
          <w:sz w:val="26"/>
          <w:szCs w:val="26"/>
        </w:rPr>
        <w:t>關於財團法人資訊工業策進會</w:t>
      </w:r>
    </w:p>
    <w:p w14:paraId="79DC930E" w14:textId="77777777" w:rsidR="00B46638" w:rsidRPr="00501D10" w:rsidRDefault="00000000">
      <w:pPr>
        <w:pStyle w:val="BodyText"/>
        <w:rPr>
          <w:rFonts w:ascii="Microsoft JhengHei" w:eastAsia="Microsoft JhengHei" w:hAnsi="Microsoft JhengHei"/>
        </w:rPr>
      </w:pPr>
      <w:r w:rsidRPr="00501D10">
        <w:rPr>
          <w:rFonts w:ascii="Microsoft JhengHei" w:eastAsia="Microsoft JhengHei" w:hAnsi="Microsoft JhengHei"/>
        </w:rPr>
        <w:t xml:space="preserve">財團法人資訊工業策進會（簡稱資策會）自成立以來，參與規劃研擬並推動公共資訊產業政策。資策會透過公私協力，致力資通訊前瞻研發、普及與深化資訊應用、培育資訊科技人才及參與國家資訊基礎建設等各項業務。資策會作為數位轉型的化育者（Digital Transformation Enabler），以策進臺灣資通訊科技之創新與應用、協助數位經濟發展為宗旨。 </w:t>
      </w:r>
    </w:p>
    <w:sectPr w:rsidR="00B46638" w:rsidRPr="00501D10" w:rsidSect="00501D10">
      <w:pgSz w:w="12240" w:h="15840"/>
      <w:pgMar w:top="1123" w:right="1123" w:bottom="1123" w:left="112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38"/>
    <w:rsid w:val="003F71A3"/>
    <w:rsid w:val="00501D10"/>
    <w:rsid w:val="00B46638"/>
    <w:rsid w:val="00F1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53D3"/>
  <w15:docId w15:val="{6915DCA7-E4A9-4856-A839-D810B44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臺灣5G隊亮相COMNEXT Tokyo 2023展覽</dc:title>
  <dc:subject/>
  <dc:creator/>
  <dc:description/>
  <cp:lastModifiedBy>Skalamera Jean-Pierre</cp:lastModifiedBy>
  <cp:revision>3</cp:revision>
  <dcterms:created xsi:type="dcterms:W3CDTF">2023-07-10T01:59:00Z</dcterms:created>
  <dcterms:modified xsi:type="dcterms:W3CDTF">2023-07-10T03:09:00Z</dcterms:modified>
  <dc:language>en-US</dc:language>
</cp:coreProperties>
</file>