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Presents Endpoint AI MCU, Automotive Electronics, Power Management, and Motor Control in Europe</w:t>
      </w:r>
    </w:p>
    <w:p>
      <w:pPr>
        <w:pStyle w:val="2"/>
        <w:keepNext w:val="false"/>
        <w:spacing w:before="299" w:after="299"/>
        <w:jc w:val="center"/>
        <w:outlineLvl w:val="9"/>
        <w:rPr>
          <w:sz w:val="26"/>
          <w:szCs w:val="26"/>
        </w:rPr>
      </w:pPr>
      <w:r>
        <w:rPr>
          <w:rFonts w:eastAsia="Times New Roman" w:cs="Times New Roman"/>
          <w:i/>
          <w:sz w:val="26"/>
          <w:szCs w:val="26"/>
          <w:lang w:val="en-US" w:eastAsia="en-US"/>
        </w:rPr>
        <w:t>Embedded Intelligence for a Greener World</w:t>
      </w:r>
    </w:p>
    <w:p>
      <w:pPr>
        <w:pStyle w:val="Normal"/>
        <w:rPr>
          <w:b/>
          <w:b/>
          <w:bCs/>
          <w:sz w:val="24"/>
          <w:szCs w:val="24"/>
          <w:lang w:val="en-US" w:eastAsia="en-US"/>
        </w:rPr>
      </w:pPr>
      <w:r>
        <w:rPr>
          <w:b/>
          <w:bCs/>
          <w:lang w:val="en-US" w:eastAsia="en-US"/>
        </w:rPr>
        <w:t xml:space="preserve">Hsinchu, Taiwan – February 28, 2025 – </w:t>
      </w:r>
      <w:r>
        <w:rPr>
          <w:lang w:val="en-US" w:eastAsia="en-US"/>
        </w:rPr>
        <w:t>Nuvoton will emphasize embedded intelligence for a greener world at Embedded World 2025. The company will show MPU and MCU silicon solutions for AI, EV charging, batteries, industrial applications, and various other power, motor, and human interface applications. Embedded World is from 11-13 March 2025 in Nürnberg, Germany. Attendees can find Nuvoton in Hall 3A, booth 333.</w:t>
        <w:br/>
      </w:r>
    </w:p>
    <w:p>
      <w:pPr>
        <w:pStyle w:val="3"/>
        <w:keepNext w:val="false"/>
        <w:pBdr/>
        <w:spacing w:before="0" w:after="0"/>
        <w:outlineLvl w:val="9"/>
        <w:rPr>
          <w:sz w:val="26"/>
          <w:szCs w:val="26"/>
        </w:rPr>
      </w:pPr>
      <w:r>
        <w:rPr>
          <w:rFonts w:eastAsia="Times New Roman" w:cs="Times New Roman"/>
          <w:i w:val="false"/>
          <w:sz w:val="26"/>
          <w:szCs w:val="26"/>
          <w:lang w:val="en-US" w:eastAsia="en-US"/>
        </w:rPr>
        <w:t>M55M1 MCU: AI Enables New Applications in Smart Lamps and Pose Detection</w:t>
      </w:r>
    </w:p>
    <w:p>
      <w:pPr>
        <w:pStyle w:val="Normal"/>
        <w:rPr>
          <w:sz w:val="24"/>
          <w:szCs w:val="24"/>
          <w:lang w:val="en-US" w:eastAsia="en-US"/>
        </w:rPr>
      </w:pPr>
      <w:r>
        <w:rPr>
          <w:lang w:val="en-US" w:eastAsia="en-US"/>
        </w:rPr>
        <w:t>Highlights include Nuvoton’s M55M1 AI microcontroller for applications like smart lamps and pose detection. This device targets embedded machine learning tasks, aided by its Ethos-U55 NPU (Neural Processing Unit) and on-device AI. Nuvoton’s AI Smart Lamp concept integrates machine learning for wellness-focused automation. It detects user posture, alerts via Nuvoton’s audio module, and features automatic power-saving. Combining intelligence with efficiency, the smart lamp redefines modern lighting.</w:t>
        <w:br/>
        <w:br/>
        <w:t>Leveraging the M55M1 MCU, Nuvoton’s AI Pose Detection offers high-performance, low-power posture recognition. Applications include health monitoring, fitness tracking, fall detection, interactive toys, smart security, and educational assistance.</w:t>
        <w:br/>
      </w:r>
    </w:p>
    <w:p>
      <w:pPr>
        <w:pStyle w:val="3"/>
        <w:keepNext w:val="false"/>
        <w:pBdr/>
        <w:spacing w:before="0" w:after="0"/>
        <w:outlineLvl w:val="9"/>
        <w:rPr>
          <w:sz w:val="26"/>
          <w:szCs w:val="26"/>
        </w:rPr>
      </w:pPr>
      <w:r>
        <w:rPr>
          <w:rFonts w:eastAsia="Times New Roman" w:cs="Times New Roman"/>
          <w:i w:val="false"/>
          <w:sz w:val="26"/>
          <w:szCs w:val="26"/>
          <w:lang w:val="en-US" w:eastAsia="en-US"/>
        </w:rPr>
        <w:t>MA35D1 MPU: Simultaneous RTOS and Linux on One Chip</w:t>
      </w:r>
    </w:p>
    <w:p>
      <w:pPr>
        <w:pStyle w:val="Normal"/>
        <w:rPr>
          <w:sz w:val="24"/>
          <w:szCs w:val="24"/>
          <w:lang w:val="en-US" w:eastAsia="en-US"/>
        </w:rPr>
      </w:pPr>
      <w:r>
        <w:rPr>
          <w:lang w:val="en-US" w:eastAsia="en-US"/>
        </w:rPr>
        <w:t>The MA35D1 is a dual-core high-performance Cortex A35 64-bit microprocessor that can run an RTOS (real-time operating system) and Linux simultaneously. This solution from Nuvoton’s high-performance edge IIoT series meets today's diverse application requirements and boots fast to share and display sensor data immediately.</w:t>
        <w:br/>
      </w:r>
    </w:p>
    <w:p>
      <w:pPr>
        <w:pStyle w:val="3"/>
        <w:keepNext w:val="false"/>
        <w:pBdr/>
        <w:spacing w:before="0" w:after="0"/>
        <w:outlineLvl w:val="9"/>
        <w:rPr>
          <w:sz w:val="26"/>
          <w:szCs w:val="26"/>
        </w:rPr>
      </w:pPr>
      <w:r>
        <w:rPr>
          <w:rFonts w:eastAsia="Times New Roman" w:cs="Times New Roman"/>
          <w:i w:val="false"/>
          <w:sz w:val="26"/>
          <w:szCs w:val="26"/>
          <w:lang w:val="en-US" w:eastAsia="en-US"/>
        </w:rPr>
        <w:t>NPCP215F Amplifier for MaxxAudio-Enhanced Piezo Speakers</w:t>
      </w:r>
    </w:p>
    <w:p>
      <w:pPr>
        <w:pStyle w:val="Normal"/>
        <w:rPr>
          <w:sz w:val="24"/>
          <w:szCs w:val="24"/>
          <w:lang w:val="en-US" w:eastAsia="en-US"/>
        </w:rPr>
      </w:pPr>
      <w:r>
        <w:rPr>
          <w:lang w:val="en-US" w:eastAsia="en-US"/>
        </w:rPr>
        <w:t>A compact, high-quality audio solution, the NPCP215F combines DSP and Class-D amplification with Waves® MaxxAudio-3 algorithms to enhance the sound quality of monitors and TV speakers. Psychoacoustic techniques like MaxxBass® create the perception of extended low-frequency response to optimize Dragonfly™ piezo speaker output for immersive audio.</w:t>
        <w:br/>
      </w:r>
    </w:p>
    <w:p>
      <w:pPr>
        <w:pStyle w:val="3"/>
        <w:keepNext w:val="false"/>
        <w:pBdr/>
        <w:spacing w:before="0" w:after="0"/>
        <w:outlineLvl w:val="9"/>
        <w:rPr>
          <w:sz w:val="26"/>
          <w:szCs w:val="26"/>
        </w:rPr>
      </w:pPr>
      <w:r>
        <w:rPr>
          <w:rFonts w:eastAsia="Times New Roman" w:cs="Times New Roman"/>
          <w:i w:val="false"/>
          <w:sz w:val="26"/>
          <w:szCs w:val="26"/>
          <w:lang w:val="en-US" w:eastAsia="en-US"/>
        </w:rPr>
        <w:t>Chips for EV Charging, Battery Monitoring, and More</w:t>
      </w:r>
    </w:p>
    <w:p>
      <w:pPr>
        <w:pStyle w:val="Normal"/>
        <w:rPr>
          <w:sz w:val="24"/>
          <w:szCs w:val="24"/>
          <w:lang w:val="en-US" w:eastAsia="en-US"/>
        </w:rPr>
      </w:pPr>
      <w:r>
        <w:rPr>
          <w:lang w:val="en-US" w:eastAsia="en-US"/>
        </w:rPr>
        <w:t>Nuvoton technology offers real-time monitoring, seamless connectivity, and display/user interfacing for EV charging stations. In energy storage systems (ESS), server backup systems, e-bikes, and other applications, Nuvoton’s silicon can ensure efficient, reliable operation by simultaneously monitoring every battery cell’s voltage, current, and impedance (Electrochemical Impedance Spectroscopy) and also accurately estimating internal battery temperature and state of health (SOH) based on impedance behavior.</w:t>
        <w:br/>
        <w:br/>
        <w:t xml:space="preserve">Nuvoton’s single-phase 48V fan motor driver for industrial applications offers reduced noise and enhanced stability without software intervention. The company’s general motor control reference solution is ideal for heat pumps, water heaters, and HVAC systems and ensures easy evaluation to reduce development time and cost. Nuvoton also offers a digital power reference solution perfect for data center server PSUs – M-CRPS compliant and with source code. Other Nuvoton offerings include USB power and high-precision touch control. </w:t>
        <w:br/>
      </w:r>
    </w:p>
    <w:p>
      <w:pPr>
        <w:pStyle w:val="3"/>
        <w:keepNext w:val="false"/>
        <w:pBdr/>
        <w:spacing w:before="0" w:after="0"/>
        <w:outlineLvl w:val="9"/>
        <w:rPr>
          <w:sz w:val="26"/>
          <w:szCs w:val="26"/>
        </w:rPr>
      </w:pPr>
      <w:r>
        <w:rPr>
          <w:rFonts w:eastAsia="Times New Roman" w:cs="Times New Roman"/>
          <w:i w:val="false"/>
          <w:sz w:val="26"/>
          <w:szCs w:val="26"/>
          <w:lang w:val="en-US" w:eastAsia="en-US"/>
        </w:rPr>
        <w:t>Visit Nuvoton at Embedded World 2025</w:t>
      </w:r>
    </w:p>
    <w:p>
      <w:pPr>
        <w:pStyle w:val="Normal"/>
        <w:rPr>
          <w:sz w:val="24"/>
          <w:szCs w:val="24"/>
          <w:lang w:val="en-US" w:eastAsia="en-US"/>
        </w:rPr>
      </w:pPr>
      <w:r>
        <w:rPr>
          <w:lang w:val="en-US" w:eastAsia="en-US"/>
        </w:rPr>
        <w:t xml:space="preserve">Nuvoton looks forward to meeting friends, partners, and customers. Claim a ticket with Nuvoton’s code ew25542916 at </w:t>
      </w:r>
      <w:hyperlink r:id="rId2" w:tgtFrame="_blank">
        <w:r>
          <w:rPr>
            <w:color w:val="0000EE"/>
            <w:u w:val="single" w:color="0000EE"/>
            <w:lang w:val="en-US" w:eastAsia="en-US"/>
          </w:rPr>
          <w:t>https://www.messe-ticket.de/Nuernberg/embeddedworld2025/Register?culture=en</w:t>
        </w:r>
      </w:hyperlink>
      <w:r>
        <w:rPr>
          <w:color w:val="0000EE"/>
          <w:u w:val="single" w:color="0000EE"/>
          <w:lang w:val="en-US" w:eastAsia="en-US"/>
        </w:rPr>
        <w:br/>
        <w:br/>
      </w:r>
      <w:r>
        <w:rPr>
          <w:lang w:val="en-US" w:eastAsia="en-US"/>
        </w:rPr>
        <w:t>Date: March 11-13, 2025</w:t>
        <w:br/>
        <w:t>Venue: NürnbergMesse (Messezentrum 1, 90471 Nürnberg, Germany)</w:t>
        <w:br/>
        <w:t>Nuvoton is at: Hall 3A, Booth 333</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3"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sse-ticket.de/Nuernberg/embeddedworld2025/Register?culture=en" TargetMode="External"/><Relationship Id="rId3" Type="http://schemas.openxmlformats.org/officeDocument/2006/relationships/hyperlink" Target="https://www.nuvoton.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652</Words>
  <Characters>4237</Characters>
  <CharactersWithSpaces>4888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2025-02-27T09:54:51Z</dcterms:modified>
  <cp:revision>1</cp:revision>
  <dc:subject/>
  <dc:title>Nuvoton Presents Endpoint AI MCU, Automotive
Electronics, Power Management, and Motor Control in Europe</dc:title>
</cp:coreProperties>
</file>

<file path=docProps/custom.xml><?xml version="1.0" encoding="utf-8"?>
<Properties xmlns="http://schemas.openxmlformats.org/officeDocument/2006/custom-properties" xmlns:vt="http://schemas.openxmlformats.org/officeDocument/2006/docPropsVTypes"/>
</file>