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F0B66" w14:textId="77777777" w:rsidR="009F18A6" w:rsidRPr="004868A3" w:rsidRDefault="00000000">
      <w:pPr>
        <w:pStyle w:val="BodyText"/>
        <w:rPr>
          <w:rFonts w:ascii="Times New Roman" w:hAnsi="Times New Roman" w:cs="Times New Roman"/>
        </w:rPr>
      </w:pPr>
      <w:r w:rsidRPr="004868A3">
        <w:rPr>
          <w:rFonts w:ascii="Times New Roman" w:hAnsi="Times New Roman" w:cs="Times New Roman"/>
        </w:rPr>
        <w:t>FOR IMMEDIATE RELEASE</w:t>
      </w:r>
    </w:p>
    <w:p w14:paraId="51550D10" w14:textId="77777777" w:rsidR="009F18A6" w:rsidRPr="004868A3" w:rsidRDefault="00000000">
      <w:pPr>
        <w:pStyle w:val="Heading1"/>
        <w:spacing w:before="0" w:after="0"/>
        <w:jc w:val="center"/>
        <w:rPr>
          <w:rFonts w:ascii="Times New Roman" w:hAnsi="Times New Roman" w:cs="Times New Roman"/>
          <w:sz w:val="28"/>
          <w:szCs w:val="28"/>
        </w:rPr>
      </w:pPr>
      <w:proofErr w:type="spellStart"/>
      <w:r w:rsidRPr="004868A3">
        <w:rPr>
          <w:rFonts w:ascii="Times New Roman" w:hAnsi="Times New Roman" w:cs="Times New Roman"/>
          <w:sz w:val="28"/>
          <w:szCs w:val="28"/>
        </w:rPr>
        <w:t>Nuvoton</w:t>
      </w:r>
      <w:proofErr w:type="spellEnd"/>
      <w:r w:rsidRPr="004868A3">
        <w:rPr>
          <w:rFonts w:ascii="Times New Roman" w:hAnsi="Times New Roman" w:cs="Times New Roman"/>
          <w:sz w:val="28"/>
          <w:szCs w:val="28"/>
        </w:rPr>
        <w:t xml:space="preserve"> and </w:t>
      </w:r>
      <w:proofErr w:type="spellStart"/>
      <w:r w:rsidRPr="004868A3">
        <w:rPr>
          <w:rFonts w:ascii="Times New Roman" w:hAnsi="Times New Roman" w:cs="Times New Roman"/>
          <w:sz w:val="28"/>
          <w:szCs w:val="28"/>
        </w:rPr>
        <w:t>Skymizer</w:t>
      </w:r>
      <w:proofErr w:type="spellEnd"/>
      <w:r w:rsidRPr="004868A3">
        <w:rPr>
          <w:rFonts w:ascii="Times New Roman" w:hAnsi="Times New Roman" w:cs="Times New Roman"/>
          <w:sz w:val="28"/>
          <w:szCs w:val="28"/>
        </w:rPr>
        <w:t xml:space="preserve"> Achieve </w:t>
      </w:r>
      <w:proofErr w:type="spellStart"/>
      <w:r w:rsidRPr="004868A3">
        <w:rPr>
          <w:rFonts w:ascii="Times New Roman" w:hAnsi="Times New Roman" w:cs="Times New Roman"/>
          <w:sz w:val="28"/>
          <w:szCs w:val="28"/>
        </w:rPr>
        <w:t>MLPerf</w:t>
      </w:r>
      <w:proofErr w:type="spellEnd"/>
      <w:r w:rsidRPr="004868A3">
        <w:rPr>
          <w:rFonts w:ascii="Times New Roman" w:hAnsi="Times New Roman" w:cs="Times New Roman"/>
          <w:sz w:val="28"/>
          <w:szCs w:val="28"/>
        </w:rPr>
        <w:t xml:space="preserve"> Tiny Benchmark Leadership Using </w:t>
      </w:r>
      <w:proofErr w:type="spellStart"/>
      <w:r w:rsidRPr="004868A3">
        <w:rPr>
          <w:rFonts w:ascii="Times New Roman" w:hAnsi="Times New Roman" w:cs="Times New Roman"/>
          <w:sz w:val="28"/>
          <w:szCs w:val="28"/>
        </w:rPr>
        <w:t>NuMaker</w:t>
      </w:r>
      <w:proofErr w:type="spellEnd"/>
      <w:r w:rsidRPr="004868A3">
        <w:rPr>
          <w:rFonts w:ascii="Times New Roman" w:hAnsi="Times New Roman" w:cs="Times New Roman"/>
          <w:sz w:val="28"/>
          <w:szCs w:val="28"/>
        </w:rPr>
        <w:t xml:space="preserve"> M467HJ</w:t>
      </w:r>
    </w:p>
    <w:p w14:paraId="46E303D1" w14:textId="77777777" w:rsidR="009F18A6" w:rsidRPr="004868A3" w:rsidRDefault="00000000">
      <w:pPr>
        <w:pStyle w:val="BodyText"/>
        <w:rPr>
          <w:rFonts w:ascii="Times New Roman" w:hAnsi="Times New Roman" w:cs="Times New Roman"/>
        </w:rPr>
      </w:pPr>
      <w:r w:rsidRPr="004868A3">
        <w:rPr>
          <w:rFonts w:ascii="Times New Roman" w:hAnsi="Times New Roman" w:cs="Times New Roman"/>
        </w:rPr>
        <w:br/>
      </w:r>
      <w:r w:rsidRPr="004868A3">
        <w:rPr>
          <w:rFonts w:ascii="Times New Roman" w:hAnsi="Times New Roman" w:cs="Times New Roman"/>
          <w:b/>
        </w:rPr>
        <w:t xml:space="preserve">Hsinchu, Taiwan, June 27, 2023 - </w:t>
      </w:r>
      <w:proofErr w:type="spellStart"/>
      <w:r w:rsidRPr="004868A3">
        <w:rPr>
          <w:rFonts w:ascii="Times New Roman" w:hAnsi="Times New Roman" w:cs="Times New Roman"/>
        </w:rPr>
        <w:t>Nuvoton</w:t>
      </w:r>
      <w:proofErr w:type="spellEnd"/>
      <w:r w:rsidRPr="004868A3">
        <w:rPr>
          <w:rFonts w:ascii="Times New Roman" w:hAnsi="Times New Roman" w:cs="Times New Roman"/>
        </w:rPr>
        <w:t xml:space="preserve"> Technology Corporation and </w:t>
      </w:r>
      <w:proofErr w:type="spellStart"/>
      <w:r w:rsidRPr="004868A3">
        <w:rPr>
          <w:rFonts w:ascii="Times New Roman" w:hAnsi="Times New Roman" w:cs="Times New Roman"/>
        </w:rPr>
        <w:t>Skymizer</w:t>
      </w:r>
      <w:proofErr w:type="spellEnd"/>
      <w:r w:rsidRPr="004868A3">
        <w:rPr>
          <w:rFonts w:ascii="Times New Roman" w:hAnsi="Times New Roman" w:cs="Times New Roman"/>
        </w:rPr>
        <w:t xml:space="preserve"> have achieved </w:t>
      </w:r>
      <w:proofErr w:type="spellStart"/>
      <w:r w:rsidRPr="004868A3">
        <w:rPr>
          <w:rFonts w:ascii="Times New Roman" w:hAnsi="Times New Roman" w:cs="Times New Roman"/>
        </w:rPr>
        <w:t>MLPerf</w:t>
      </w:r>
      <w:proofErr w:type="spellEnd"/>
      <w:r w:rsidRPr="004868A3">
        <w:rPr>
          <w:rFonts w:ascii="Times New Roman" w:hAnsi="Times New Roman" w:cs="Times New Roman"/>
        </w:rPr>
        <w:t xml:space="preserve"> Tiny Benchmark leadership in the Cortex-M4 MCU category through a combination of the </w:t>
      </w:r>
      <w:proofErr w:type="spellStart"/>
      <w:r w:rsidRPr="004868A3">
        <w:rPr>
          <w:rFonts w:ascii="Times New Roman" w:hAnsi="Times New Roman" w:cs="Times New Roman"/>
        </w:rPr>
        <w:t>NuMaker</w:t>
      </w:r>
      <w:proofErr w:type="spellEnd"/>
      <w:r w:rsidRPr="004868A3">
        <w:rPr>
          <w:rFonts w:ascii="Times New Roman" w:hAnsi="Times New Roman" w:cs="Times New Roman"/>
        </w:rPr>
        <w:t xml:space="preserve"> M467HJ evaluation board, and </w:t>
      </w:r>
      <w:proofErr w:type="spellStart"/>
      <w:r w:rsidRPr="004868A3">
        <w:rPr>
          <w:rFonts w:ascii="Times New Roman" w:hAnsi="Times New Roman" w:cs="Times New Roman"/>
        </w:rPr>
        <w:t>Skymizer's</w:t>
      </w:r>
      <w:proofErr w:type="spellEnd"/>
      <w:r w:rsidRPr="004868A3">
        <w:rPr>
          <w:rFonts w:ascii="Times New Roman" w:hAnsi="Times New Roman" w:cs="Times New Roman"/>
        </w:rPr>
        <w:t xml:space="preserve"> ONNC ML optimization. The </w:t>
      </w:r>
      <w:proofErr w:type="spellStart"/>
      <w:r w:rsidRPr="004868A3">
        <w:rPr>
          <w:rFonts w:ascii="Times New Roman" w:hAnsi="Times New Roman" w:cs="Times New Roman"/>
        </w:rPr>
        <w:t>Nuvoton</w:t>
      </w:r>
      <w:proofErr w:type="spellEnd"/>
      <w:r w:rsidRPr="004868A3">
        <w:rPr>
          <w:rFonts w:ascii="Times New Roman" w:hAnsi="Times New Roman" w:cs="Times New Roman"/>
        </w:rPr>
        <w:t xml:space="preserve"> M467-series MCU uses an Arm Cortex-M4F microcontroller operating at 200MHz, 67% faster than typical Cortex-M4F speeds, which in collaboration with ML software optimization using </w:t>
      </w:r>
      <w:proofErr w:type="spellStart"/>
      <w:r w:rsidRPr="004868A3">
        <w:rPr>
          <w:rFonts w:ascii="Times New Roman" w:hAnsi="Times New Roman" w:cs="Times New Roman"/>
        </w:rPr>
        <w:t>Skymizer's</w:t>
      </w:r>
      <w:proofErr w:type="spellEnd"/>
      <w:r w:rsidRPr="004868A3">
        <w:rPr>
          <w:rFonts w:ascii="Times New Roman" w:hAnsi="Times New Roman" w:cs="Times New Roman"/>
        </w:rPr>
        <w:t xml:space="preserve"> neural network technologies, enabled it to achieve class-leading inference performance.</w:t>
      </w:r>
    </w:p>
    <w:p w14:paraId="0E163D13" w14:textId="77777777" w:rsidR="009F18A6" w:rsidRPr="004868A3" w:rsidRDefault="00000000">
      <w:pPr>
        <w:pStyle w:val="Heading3"/>
        <w:spacing w:before="0" w:after="0"/>
        <w:rPr>
          <w:rFonts w:ascii="Times New Roman" w:hAnsi="Times New Roman" w:cs="Times New Roman"/>
          <w:sz w:val="26"/>
          <w:szCs w:val="26"/>
        </w:rPr>
      </w:pPr>
      <w:r w:rsidRPr="004868A3">
        <w:rPr>
          <w:rFonts w:ascii="Times New Roman" w:hAnsi="Times New Roman" w:cs="Times New Roman"/>
          <w:sz w:val="26"/>
          <w:szCs w:val="26"/>
        </w:rPr>
        <w:t>A Highly Capable Platform for Embedded Solutions Using Edge AI</w:t>
      </w:r>
    </w:p>
    <w:p w14:paraId="0631B4B5" w14:textId="77777777" w:rsidR="009F18A6" w:rsidRPr="004868A3" w:rsidRDefault="00000000">
      <w:pPr>
        <w:pStyle w:val="BodyText"/>
        <w:rPr>
          <w:rFonts w:ascii="Times New Roman" w:hAnsi="Times New Roman" w:cs="Times New Roman"/>
        </w:rPr>
      </w:pPr>
      <w:proofErr w:type="spellStart"/>
      <w:r w:rsidRPr="004868A3">
        <w:rPr>
          <w:rFonts w:ascii="Times New Roman" w:hAnsi="Times New Roman" w:cs="Times New Roman"/>
        </w:rPr>
        <w:t>MLCommons</w:t>
      </w:r>
      <w:proofErr w:type="spellEnd"/>
      <w:r w:rsidRPr="004868A3">
        <w:rPr>
          <w:rFonts w:ascii="Times New Roman" w:hAnsi="Times New Roman" w:cs="Times New Roman"/>
        </w:rPr>
        <w:t xml:space="preserve"> is an independent machine learning performance benchmarking association, which has become the trusted standard for evaluating ML performance on a wide range of systems. The </w:t>
      </w:r>
      <w:proofErr w:type="spellStart"/>
      <w:r w:rsidRPr="004868A3">
        <w:rPr>
          <w:rFonts w:ascii="Times New Roman" w:hAnsi="Times New Roman" w:cs="Times New Roman"/>
        </w:rPr>
        <w:t>MLPerf</w:t>
      </w:r>
      <w:proofErr w:type="spellEnd"/>
      <w:r w:rsidRPr="004868A3">
        <w:rPr>
          <w:rFonts w:ascii="Times New Roman" w:hAnsi="Times New Roman" w:cs="Times New Roman"/>
        </w:rPr>
        <w:t xml:space="preserve"> Tiny Benchmark focuses on practical ML use cases that run on embedded systems, including visual wake word, keyword spotting, image classification, and audio anomaly detection.</w:t>
      </w:r>
      <w:r w:rsidRPr="004868A3">
        <w:rPr>
          <w:rFonts w:ascii="Times New Roman" w:hAnsi="Times New Roman" w:cs="Times New Roman"/>
        </w:rPr>
        <w:br/>
      </w:r>
      <w:r w:rsidRPr="004868A3">
        <w:rPr>
          <w:rFonts w:ascii="Times New Roman" w:hAnsi="Times New Roman" w:cs="Times New Roman"/>
        </w:rPr>
        <w:br/>
        <w:t xml:space="preserve">The </w:t>
      </w:r>
      <w:proofErr w:type="spellStart"/>
      <w:r w:rsidRPr="004868A3">
        <w:rPr>
          <w:rFonts w:ascii="Times New Roman" w:hAnsi="Times New Roman" w:cs="Times New Roman"/>
        </w:rPr>
        <w:t>Nuvoton</w:t>
      </w:r>
      <w:proofErr w:type="spellEnd"/>
      <w:r w:rsidRPr="004868A3">
        <w:rPr>
          <w:rFonts w:ascii="Times New Roman" w:hAnsi="Times New Roman" w:cs="Times New Roman"/>
        </w:rPr>
        <w:t xml:space="preserve"> M467 series boasts a large 512KB of SRAM, 1024KB of Flash memory, and a rich set of integrated system features and peripherals, including DSP, FPU, DMA, CAN-FD, I2S, USB, camera interface, crypto accelerators, and 10/100 Ethernet MAC. These features make it an ideal choice for systems designers to build devices that integrate </w:t>
      </w:r>
      <w:proofErr w:type="spellStart"/>
      <w:r w:rsidRPr="004868A3">
        <w:rPr>
          <w:rFonts w:ascii="Times New Roman" w:hAnsi="Times New Roman" w:cs="Times New Roman"/>
        </w:rPr>
        <w:t>tinyML</w:t>
      </w:r>
      <w:proofErr w:type="spellEnd"/>
      <w:r w:rsidRPr="004868A3">
        <w:rPr>
          <w:rFonts w:ascii="Times New Roman" w:hAnsi="Times New Roman" w:cs="Times New Roman"/>
        </w:rPr>
        <w:t xml:space="preserve"> into various emerging applications, such as smart home automation, smart city and infrastructure, light edge AI in IoT, smart manufacturing, and many more emerging use cases.</w:t>
      </w:r>
      <w:r w:rsidRPr="004868A3">
        <w:rPr>
          <w:rFonts w:ascii="Times New Roman" w:hAnsi="Times New Roman" w:cs="Times New Roman"/>
        </w:rPr>
        <w:br/>
      </w:r>
      <w:r w:rsidRPr="004868A3">
        <w:rPr>
          <w:rFonts w:ascii="Times New Roman" w:hAnsi="Times New Roman" w:cs="Times New Roman"/>
        </w:rPr>
        <w:br/>
      </w:r>
      <w:proofErr w:type="spellStart"/>
      <w:r w:rsidRPr="004868A3">
        <w:rPr>
          <w:rFonts w:ascii="Times New Roman" w:hAnsi="Times New Roman" w:cs="Times New Roman"/>
        </w:rPr>
        <w:t>Skymizer's</w:t>
      </w:r>
      <w:proofErr w:type="spellEnd"/>
      <w:r w:rsidRPr="004868A3">
        <w:rPr>
          <w:rFonts w:ascii="Times New Roman" w:hAnsi="Times New Roman" w:cs="Times New Roman"/>
        </w:rPr>
        <w:t xml:space="preserve"> ONNC compiler played a crucial role in optimizing the machine learning software stack for the M467-series Cortex-M4F, resulting in remarkable gains in inference speed and enhancing the overall performance of machine learning applications.</w:t>
      </w:r>
      <w:r w:rsidRPr="004868A3">
        <w:rPr>
          <w:rFonts w:ascii="Times New Roman" w:hAnsi="Times New Roman" w:cs="Times New Roman"/>
        </w:rPr>
        <w:br/>
      </w:r>
      <w:r w:rsidRPr="004868A3">
        <w:rPr>
          <w:rFonts w:ascii="Times New Roman" w:hAnsi="Times New Roman" w:cs="Times New Roman"/>
        </w:rPr>
        <w:br/>
        <w:t xml:space="preserve">The collaboration between </w:t>
      </w:r>
      <w:proofErr w:type="spellStart"/>
      <w:r w:rsidRPr="004868A3">
        <w:rPr>
          <w:rFonts w:ascii="Times New Roman" w:hAnsi="Times New Roman" w:cs="Times New Roman"/>
        </w:rPr>
        <w:t>Nuvoton</w:t>
      </w:r>
      <w:proofErr w:type="spellEnd"/>
      <w:r w:rsidRPr="004868A3">
        <w:rPr>
          <w:rFonts w:ascii="Times New Roman" w:hAnsi="Times New Roman" w:cs="Times New Roman"/>
        </w:rPr>
        <w:t xml:space="preserve"> Technology Corporation and </w:t>
      </w:r>
      <w:proofErr w:type="spellStart"/>
      <w:r w:rsidRPr="004868A3">
        <w:rPr>
          <w:rFonts w:ascii="Times New Roman" w:hAnsi="Times New Roman" w:cs="Times New Roman"/>
        </w:rPr>
        <w:t>Skymizer</w:t>
      </w:r>
      <w:proofErr w:type="spellEnd"/>
      <w:r w:rsidRPr="004868A3">
        <w:rPr>
          <w:rFonts w:ascii="Times New Roman" w:hAnsi="Times New Roman" w:cs="Times New Roman"/>
        </w:rPr>
        <w:t xml:space="preserve"> showcases their commitment to providing cutting-edge solutions for ML in power-efficient embedded systems. By combining hardware excellence with software optimization, they have unlocked new possibilities for ML-based applications on MCU, enhancing capabilities across industries. </w:t>
      </w:r>
      <w:r w:rsidRPr="004868A3">
        <w:rPr>
          <w:rFonts w:ascii="Times New Roman" w:hAnsi="Times New Roman" w:cs="Times New Roman"/>
        </w:rPr>
        <w:br/>
      </w:r>
      <w:r w:rsidRPr="004868A3">
        <w:rPr>
          <w:rFonts w:ascii="Times New Roman" w:hAnsi="Times New Roman" w:cs="Times New Roman"/>
        </w:rPr>
        <w:br/>
        <w:t xml:space="preserve">The outstanding results achieved in the </w:t>
      </w:r>
      <w:proofErr w:type="spellStart"/>
      <w:r w:rsidRPr="004868A3">
        <w:rPr>
          <w:rFonts w:ascii="Times New Roman" w:hAnsi="Times New Roman" w:cs="Times New Roman"/>
        </w:rPr>
        <w:t>MLPerf</w:t>
      </w:r>
      <w:proofErr w:type="spellEnd"/>
      <w:r w:rsidRPr="004868A3">
        <w:rPr>
          <w:rFonts w:ascii="Times New Roman" w:hAnsi="Times New Roman" w:cs="Times New Roman"/>
        </w:rPr>
        <w:t xml:space="preserve"> Tiny Benchmark's Cortex-M4 MCU segment highlight </w:t>
      </w:r>
      <w:proofErr w:type="spellStart"/>
      <w:r w:rsidRPr="004868A3">
        <w:rPr>
          <w:rFonts w:ascii="Times New Roman" w:hAnsi="Times New Roman" w:cs="Times New Roman"/>
        </w:rPr>
        <w:t>Nuvoton's</w:t>
      </w:r>
      <w:proofErr w:type="spellEnd"/>
      <w:r w:rsidRPr="004868A3">
        <w:rPr>
          <w:rFonts w:ascii="Times New Roman" w:hAnsi="Times New Roman" w:cs="Times New Roman"/>
        </w:rPr>
        <w:t xml:space="preserve"> and </w:t>
      </w:r>
      <w:proofErr w:type="spellStart"/>
      <w:r w:rsidRPr="004868A3">
        <w:rPr>
          <w:rFonts w:ascii="Times New Roman" w:hAnsi="Times New Roman" w:cs="Times New Roman"/>
        </w:rPr>
        <w:t>Skymizer's</w:t>
      </w:r>
      <w:proofErr w:type="spellEnd"/>
      <w:r w:rsidRPr="004868A3">
        <w:rPr>
          <w:rFonts w:ascii="Times New Roman" w:hAnsi="Times New Roman" w:cs="Times New Roman"/>
        </w:rPr>
        <w:t xml:space="preserve"> dedication to pushing the boundaries of machine learning performance in resource-constrained environments.</w:t>
      </w:r>
      <w:r w:rsidRPr="004868A3">
        <w:rPr>
          <w:rFonts w:ascii="Times New Roman" w:hAnsi="Times New Roman" w:cs="Times New Roman"/>
        </w:rPr>
        <w:br/>
      </w:r>
      <w:r w:rsidRPr="004868A3">
        <w:rPr>
          <w:rFonts w:ascii="Times New Roman" w:hAnsi="Times New Roman" w:cs="Times New Roman"/>
        </w:rPr>
        <w:br/>
        <w:t xml:space="preserve">Learn more about the </w:t>
      </w:r>
      <w:proofErr w:type="spellStart"/>
      <w:r w:rsidRPr="004868A3">
        <w:rPr>
          <w:rFonts w:ascii="Times New Roman" w:hAnsi="Times New Roman" w:cs="Times New Roman"/>
        </w:rPr>
        <w:t>Nuvoton</w:t>
      </w:r>
      <w:proofErr w:type="spellEnd"/>
      <w:r w:rsidRPr="004868A3">
        <w:rPr>
          <w:rFonts w:ascii="Times New Roman" w:hAnsi="Times New Roman" w:cs="Times New Roman"/>
        </w:rPr>
        <w:t xml:space="preserve"> </w:t>
      </w:r>
      <w:proofErr w:type="spellStart"/>
      <w:r w:rsidRPr="004868A3">
        <w:rPr>
          <w:rFonts w:ascii="Times New Roman" w:hAnsi="Times New Roman" w:cs="Times New Roman"/>
        </w:rPr>
        <w:t>NuMaker</w:t>
      </w:r>
      <w:proofErr w:type="spellEnd"/>
      <w:r w:rsidRPr="004868A3">
        <w:rPr>
          <w:rFonts w:ascii="Times New Roman" w:hAnsi="Times New Roman" w:cs="Times New Roman"/>
        </w:rPr>
        <w:t xml:space="preserve"> M467HJ evaluation board:</w:t>
      </w:r>
      <w:r w:rsidRPr="004868A3">
        <w:rPr>
          <w:rFonts w:ascii="Times New Roman" w:hAnsi="Times New Roman" w:cs="Times New Roman"/>
        </w:rPr>
        <w:br/>
      </w:r>
      <w:hyperlink r:id="rId4" w:tgtFrame="_blank">
        <w:r w:rsidRPr="004868A3">
          <w:rPr>
            <w:rStyle w:val="Hyperlink"/>
            <w:rFonts w:ascii="Times New Roman" w:hAnsi="Times New Roman" w:cs="Times New Roman"/>
          </w:rPr>
          <w:t>https://www.nuvoton.com/board/numaker-m467hj/</w:t>
        </w:r>
      </w:hyperlink>
      <w:r w:rsidRPr="004868A3">
        <w:rPr>
          <w:rFonts w:ascii="Times New Roman" w:hAnsi="Times New Roman" w:cs="Times New Roman"/>
        </w:rPr>
        <w:br/>
      </w:r>
      <w:r w:rsidRPr="004868A3">
        <w:rPr>
          <w:rFonts w:ascii="Times New Roman" w:hAnsi="Times New Roman" w:cs="Times New Roman"/>
        </w:rPr>
        <w:br/>
        <w:t xml:space="preserve">See the </w:t>
      </w:r>
      <w:proofErr w:type="spellStart"/>
      <w:r w:rsidRPr="004868A3">
        <w:rPr>
          <w:rFonts w:ascii="Times New Roman" w:hAnsi="Times New Roman" w:cs="Times New Roman"/>
        </w:rPr>
        <w:t>MLPerf</w:t>
      </w:r>
      <w:proofErr w:type="spellEnd"/>
      <w:r w:rsidRPr="004868A3">
        <w:rPr>
          <w:rFonts w:ascii="Times New Roman" w:hAnsi="Times New Roman" w:cs="Times New Roman"/>
        </w:rPr>
        <w:t xml:space="preserve"> Tiny Benchmark result here:</w:t>
      </w:r>
      <w:r w:rsidRPr="004868A3">
        <w:rPr>
          <w:rFonts w:ascii="Times New Roman" w:hAnsi="Times New Roman" w:cs="Times New Roman"/>
        </w:rPr>
        <w:br/>
      </w:r>
      <w:hyperlink r:id="rId5" w:tgtFrame="_blank">
        <w:r w:rsidRPr="004868A3">
          <w:rPr>
            <w:rStyle w:val="Hyperlink"/>
            <w:rFonts w:ascii="Times New Roman" w:hAnsi="Times New Roman" w:cs="Times New Roman"/>
          </w:rPr>
          <w:t>https://mlcommons.org/en/inference-tiny-11/</w:t>
        </w:r>
      </w:hyperlink>
    </w:p>
    <w:p w14:paraId="3BEE3D13" w14:textId="77777777" w:rsidR="009F18A6" w:rsidRPr="004868A3" w:rsidRDefault="00000000">
      <w:pPr>
        <w:pStyle w:val="Heading3"/>
        <w:spacing w:before="0" w:after="0"/>
        <w:rPr>
          <w:rFonts w:ascii="Times New Roman" w:hAnsi="Times New Roman" w:cs="Times New Roman"/>
          <w:sz w:val="26"/>
          <w:szCs w:val="26"/>
        </w:rPr>
      </w:pPr>
      <w:r w:rsidRPr="004868A3">
        <w:rPr>
          <w:rFonts w:ascii="Times New Roman" w:hAnsi="Times New Roman" w:cs="Times New Roman"/>
          <w:sz w:val="26"/>
          <w:szCs w:val="26"/>
        </w:rPr>
        <w:t xml:space="preserve">About </w:t>
      </w:r>
      <w:proofErr w:type="spellStart"/>
      <w:r w:rsidRPr="004868A3">
        <w:rPr>
          <w:rFonts w:ascii="Times New Roman" w:hAnsi="Times New Roman" w:cs="Times New Roman"/>
          <w:sz w:val="26"/>
          <w:szCs w:val="26"/>
        </w:rPr>
        <w:t>Nuvoton</w:t>
      </w:r>
      <w:proofErr w:type="spellEnd"/>
      <w:r w:rsidRPr="004868A3">
        <w:rPr>
          <w:rFonts w:ascii="Times New Roman" w:hAnsi="Times New Roman" w:cs="Times New Roman"/>
          <w:sz w:val="26"/>
          <w:szCs w:val="26"/>
        </w:rPr>
        <w:t xml:space="preserve"> Technology Corporation</w:t>
      </w:r>
    </w:p>
    <w:p w14:paraId="3DA9DA05" w14:textId="77777777" w:rsidR="009F18A6" w:rsidRPr="004868A3" w:rsidRDefault="00000000">
      <w:pPr>
        <w:pStyle w:val="BodyText"/>
        <w:rPr>
          <w:rFonts w:ascii="Times New Roman" w:hAnsi="Times New Roman" w:cs="Times New Roman"/>
        </w:rPr>
      </w:pPr>
      <w:proofErr w:type="spellStart"/>
      <w:r w:rsidRPr="004868A3">
        <w:rPr>
          <w:rFonts w:ascii="Times New Roman" w:hAnsi="Times New Roman" w:cs="Times New Roman"/>
        </w:rPr>
        <w:t>Nuvoton</w:t>
      </w:r>
      <w:proofErr w:type="spellEnd"/>
      <w:r w:rsidRPr="004868A3">
        <w:rPr>
          <w:rFonts w:ascii="Times New Roman" w:hAnsi="Times New Roman" w:cs="Times New Roman"/>
        </w:rPr>
        <w:t xml:space="preserve"> Technology Corporation (</w:t>
      </w:r>
      <w:proofErr w:type="spellStart"/>
      <w:r w:rsidRPr="004868A3">
        <w:rPr>
          <w:rFonts w:ascii="Times New Roman" w:hAnsi="Times New Roman" w:cs="Times New Roman"/>
        </w:rPr>
        <w:t>Nuvoton</w:t>
      </w:r>
      <w:proofErr w:type="spellEnd"/>
      <w:r w:rsidRPr="004868A3">
        <w:rPr>
          <w:rFonts w:ascii="Times New Roman" w:hAnsi="Times New Roman" w:cs="Times New Roman"/>
        </w:rPr>
        <w:t xml:space="preserve">) was founded to bring innovative semiconductor solutions to the market. </w:t>
      </w:r>
      <w:proofErr w:type="spellStart"/>
      <w:r w:rsidRPr="004868A3">
        <w:rPr>
          <w:rFonts w:ascii="Times New Roman" w:hAnsi="Times New Roman" w:cs="Times New Roman"/>
        </w:rPr>
        <w:t>Nuvoton</w:t>
      </w:r>
      <w:proofErr w:type="spellEnd"/>
      <w:r w:rsidRPr="004868A3">
        <w:rPr>
          <w:rFonts w:ascii="Times New Roman" w:hAnsi="Times New Roman" w:cs="Times New Roman"/>
        </w:rPr>
        <w:t xml:space="preserve"> was spun-off as a Winbond Electronics affiliate in July 2008 and went public in September 2010 on the Taiwan Stock Exchange (TWSE). </w:t>
      </w:r>
      <w:proofErr w:type="spellStart"/>
      <w:r w:rsidRPr="004868A3">
        <w:rPr>
          <w:rFonts w:ascii="Times New Roman" w:hAnsi="Times New Roman" w:cs="Times New Roman"/>
        </w:rPr>
        <w:t>Nuvoton</w:t>
      </w:r>
      <w:proofErr w:type="spellEnd"/>
      <w:r w:rsidRPr="004868A3">
        <w:rPr>
          <w:rFonts w:ascii="Times New Roman" w:hAnsi="Times New Roman" w:cs="Times New Roman"/>
        </w:rPr>
        <w:t xml:space="preserve"> focuses on the developments of </w:t>
      </w:r>
      <w:r w:rsidRPr="004868A3">
        <w:rPr>
          <w:rFonts w:ascii="Times New Roman" w:hAnsi="Times New Roman" w:cs="Times New Roman"/>
        </w:rPr>
        <w:lastRenderedPageBreak/>
        <w:t xml:space="preserve">microcontroller, microprocessor, smart home, cloud security, battery monitoring, component, visual sensing and IoT with security ICs and has strong market share in Industrial, Automotive, Communication, Consumer and Computer markets. </w:t>
      </w:r>
      <w:proofErr w:type="spellStart"/>
      <w:r w:rsidRPr="004868A3">
        <w:rPr>
          <w:rFonts w:ascii="Times New Roman" w:hAnsi="Times New Roman" w:cs="Times New Roman"/>
        </w:rPr>
        <w:t>Nuvoton</w:t>
      </w:r>
      <w:proofErr w:type="spellEnd"/>
      <w:r w:rsidRPr="004868A3">
        <w:rPr>
          <w:rFonts w:ascii="Times New Roman" w:hAnsi="Times New Roman" w:cs="Times New Roman"/>
        </w:rPr>
        <w:t xml:space="preserve"> owns 6-inch wafer fabs equipped with diversified processing technologies to provide professional wafer foundry services. </w:t>
      </w:r>
      <w:proofErr w:type="spellStart"/>
      <w:r w:rsidRPr="004868A3">
        <w:rPr>
          <w:rFonts w:ascii="Times New Roman" w:hAnsi="Times New Roman" w:cs="Times New Roman"/>
        </w:rPr>
        <w:t>Nuvoton</w:t>
      </w:r>
      <w:proofErr w:type="spellEnd"/>
      <w:r w:rsidRPr="004868A3">
        <w:rPr>
          <w:rFonts w:ascii="Times New Roman" w:hAnsi="Times New Roman" w:cs="Times New Roman"/>
        </w:rPr>
        <w:t xml:space="preserve"> provides products with a high performance/cost ratio for its customers by leveraging flexible technology, advanced design capability, and integration of digital and analog technologies. </w:t>
      </w:r>
      <w:proofErr w:type="spellStart"/>
      <w:r w:rsidRPr="004868A3">
        <w:rPr>
          <w:rFonts w:ascii="Times New Roman" w:hAnsi="Times New Roman" w:cs="Times New Roman"/>
        </w:rPr>
        <w:t>Nuvoton</w:t>
      </w:r>
      <w:proofErr w:type="spellEnd"/>
      <w:r w:rsidRPr="004868A3">
        <w:rPr>
          <w:rFonts w:ascii="Times New Roman" w:hAnsi="Times New Roman" w:cs="Times New Roman"/>
        </w:rPr>
        <w:t xml:space="preserve"> values long term relationships with its partners and customers and is dedicated to continuous innovation of its products, processes, and services. </w:t>
      </w:r>
      <w:proofErr w:type="spellStart"/>
      <w:r w:rsidRPr="004868A3">
        <w:rPr>
          <w:rFonts w:ascii="Times New Roman" w:hAnsi="Times New Roman" w:cs="Times New Roman"/>
        </w:rPr>
        <w:t>Nuvoton</w:t>
      </w:r>
      <w:proofErr w:type="spellEnd"/>
      <w:r w:rsidRPr="004868A3">
        <w:rPr>
          <w:rFonts w:ascii="Times New Roman" w:hAnsi="Times New Roman" w:cs="Times New Roman"/>
        </w:rPr>
        <w:t xml:space="preserve"> has established subsidiaries in the USA, China, Israel, India, Singapore, </w:t>
      </w:r>
      <w:proofErr w:type="gramStart"/>
      <w:r w:rsidRPr="004868A3">
        <w:rPr>
          <w:rFonts w:ascii="Times New Roman" w:hAnsi="Times New Roman" w:cs="Times New Roman"/>
        </w:rPr>
        <w:t>Korea</w:t>
      </w:r>
      <w:proofErr w:type="gramEnd"/>
      <w:r w:rsidRPr="004868A3">
        <w:rPr>
          <w:rFonts w:ascii="Times New Roman" w:hAnsi="Times New Roman" w:cs="Times New Roman"/>
        </w:rPr>
        <w:t xml:space="preserve"> and Japan to strengthen regional customer support and global management. For more information, please visit </w:t>
      </w:r>
      <w:hyperlink r:id="rId6" w:tgtFrame="_blank">
        <w:r w:rsidRPr="004868A3">
          <w:rPr>
            <w:rStyle w:val="Hyperlink"/>
            <w:rFonts w:ascii="Times New Roman" w:hAnsi="Times New Roman" w:cs="Times New Roman"/>
          </w:rPr>
          <w:t>http://www.nuvoton.com</w:t>
        </w:r>
      </w:hyperlink>
      <w:r w:rsidRPr="004868A3">
        <w:rPr>
          <w:rFonts w:ascii="Times New Roman" w:hAnsi="Times New Roman" w:cs="Times New Roman"/>
        </w:rPr>
        <w:t>.</w:t>
      </w:r>
    </w:p>
    <w:p w14:paraId="381DBCAC" w14:textId="77777777" w:rsidR="009F18A6" w:rsidRPr="004868A3" w:rsidRDefault="00000000">
      <w:pPr>
        <w:pStyle w:val="Heading3"/>
        <w:spacing w:before="0" w:after="0"/>
        <w:rPr>
          <w:rFonts w:ascii="Times New Roman" w:hAnsi="Times New Roman" w:cs="Times New Roman"/>
          <w:sz w:val="26"/>
          <w:szCs w:val="26"/>
        </w:rPr>
      </w:pPr>
      <w:r w:rsidRPr="004868A3">
        <w:rPr>
          <w:rFonts w:ascii="Times New Roman" w:hAnsi="Times New Roman" w:cs="Times New Roman"/>
          <w:sz w:val="26"/>
          <w:szCs w:val="26"/>
        </w:rPr>
        <w:t xml:space="preserve">About </w:t>
      </w:r>
      <w:proofErr w:type="spellStart"/>
      <w:r w:rsidRPr="004868A3">
        <w:rPr>
          <w:rFonts w:ascii="Times New Roman" w:hAnsi="Times New Roman" w:cs="Times New Roman"/>
          <w:sz w:val="26"/>
          <w:szCs w:val="26"/>
        </w:rPr>
        <w:t>Skymizer</w:t>
      </w:r>
      <w:proofErr w:type="spellEnd"/>
    </w:p>
    <w:p w14:paraId="67DBD791" w14:textId="77777777" w:rsidR="009F18A6" w:rsidRPr="004868A3" w:rsidRDefault="00000000">
      <w:pPr>
        <w:pStyle w:val="BodyText"/>
        <w:rPr>
          <w:rFonts w:ascii="Times New Roman" w:hAnsi="Times New Roman" w:cs="Times New Roman"/>
        </w:rPr>
      </w:pPr>
      <w:proofErr w:type="spellStart"/>
      <w:r w:rsidRPr="004868A3">
        <w:rPr>
          <w:rFonts w:ascii="Times New Roman" w:hAnsi="Times New Roman" w:cs="Times New Roman"/>
        </w:rPr>
        <w:t>Skymizer</w:t>
      </w:r>
      <w:proofErr w:type="spellEnd"/>
      <w:r w:rsidRPr="004868A3">
        <w:rPr>
          <w:rFonts w:ascii="Times New Roman" w:hAnsi="Times New Roman" w:cs="Times New Roman"/>
        </w:rPr>
        <w:t xml:space="preserve"> is an AI system software company, established in 2013. Our </w:t>
      </w:r>
      <w:proofErr w:type="gramStart"/>
      <w:r w:rsidRPr="004868A3">
        <w:rPr>
          <w:rFonts w:ascii="Times New Roman" w:hAnsi="Times New Roman" w:cs="Times New Roman"/>
        </w:rPr>
        <w:t>main focus</w:t>
      </w:r>
      <w:proofErr w:type="gramEnd"/>
      <w:r w:rsidRPr="004868A3">
        <w:rPr>
          <w:rFonts w:ascii="Times New Roman" w:hAnsi="Times New Roman" w:cs="Times New Roman"/>
        </w:rPr>
        <w:t xml:space="preserve"> is on providing a complete software development kit (SDK) for Neural Networks. Based in Taipei and Hsinchu Science Park, </w:t>
      </w:r>
      <w:proofErr w:type="spellStart"/>
      <w:r w:rsidRPr="004868A3">
        <w:rPr>
          <w:rFonts w:ascii="Times New Roman" w:hAnsi="Times New Roman" w:cs="Times New Roman"/>
        </w:rPr>
        <w:t>Skymizer's</w:t>
      </w:r>
      <w:proofErr w:type="spellEnd"/>
      <w:r w:rsidRPr="004868A3">
        <w:rPr>
          <w:rFonts w:ascii="Times New Roman" w:hAnsi="Times New Roman" w:cs="Times New Roman"/>
        </w:rPr>
        <w:t xml:space="preserve"> AI model compiler, called ONNC, is versatile and can be utilized across various hardware structures, ranging from single IoT core systems to complex multicore heterogeneous systems. In response to the growing demand for AIoT, </w:t>
      </w:r>
      <w:proofErr w:type="spellStart"/>
      <w:r w:rsidRPr="004868A3">
        <w:rPr>
          <w:rFonts w:ascii="Times New Roman" w:hAnsi="Times New Roman" w:cs="Times New Roman"/>
        </w:rPr>
        <w:t>Skymizer</w:t>
      </w:r>
      <w:proofErr w:type="spellEnd"/>
      <w:r w:rsidRPr="004868A3">
        <w:rPr>
          <w:rFonts w:ascii="Times New Roman" w:hAnsi="Times New Roman" w:cs="Times New Roman"/>
        </w:rPr>
        <w:t xml:space="preserve"> offers comprehensive optimization and hardware/software co-design solutions for MCUs. Moreover, </w:t>
      </w:r>
      <w:proofErr w:type="spellStart"/>
      <w:r w:rsidRPr="004868A3">
        <w:rPr>
          <w:rFonts w:ascii="Times New Roman" w:hAnsi="Times New Roman" w:cs="Times New Roman"/>
        </w:rPr>
        <w:t>Skymizer</w:t>
      </w:r>
      <w:proofErr w:type="spellEnd"/>
      <w:r w:rsidRPr="004868A3">
        <w:rPr>
          <w:rFonts w:ascii="Times New Roman" w:hAnsi="Times New Roman" w:cs="Times New Roman"/>
        </w:rPr>
        <w:t xml:space="preserve"> is committed to broadening our horizons beyond MCUs and venturing into new AIoT research fields, including micro NPUs and On-Device Learning. For more information, please visit </w:t>
      </w:r>
      <w:hyperlink r:id="rId7" w:tgtFrame="_blank">
        <w:r w:rsidRPr="004868A3">
          <w:rPr>
            <w:rStyle w:val="Hyperlink"/>
            <w:rFonts w:ascii="Times New Roman" w:hAnsi="Times New Roman" w:cs="Times New Roman"/>
          </w:rPr>
          <w:t>https://www.skymizer.com</w:t>
        </w:r>
      </w:hyperlink>
      <w:r w:rsidRPr="004868A3">
        <w:rPr>
          <w:rFonts w:ascii="Times New Roman" w:hAnsi="Times New Roman" w:cs="Times New Roman"/>
        </w:rPr>
        <w:t xml:space="preserve">. </w:t>
      </w:r>
    </w:p>
    <w:sectPr w:rsidR="009F18A6" w:rsidRPr="004868A3" w:rsidSect="004868A3">
      <w:pgSz w:w="12240" w:h="15840"/>
      <w:pgMar w:top="1123" w:right="1123" w:bottom="1123" w:left="112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8A6"/>
    <w:rsid w:val="004868A3"/>
    <w:rsid w:val="009F18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CD54"/>
  <w15:docId w15:val="{2F172F54-0394-4D44-B528-05172F29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Liberation Sans Unicode MS" w:hAnsi="Liberation Sans Unicode MS"/>
      <w:b/>
      <w:bCs/>
      <w:sz w:val="48"/>
      <w:szCs w:val="44"/>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rPr>
      <w:lang/>
    </w:rPr>
  </w:style>
  <w:style w:type="paragraph" w:styleId="Caption">
    <w:name w:val="caption"/>
    <w:basedOn w:val="Normal"/>
    <w:qFormat/>
    <w:pPr>
      <w:suppressLineNumbers/>
      <w:spacing w:before="120" w:after="120"/>
    </w:pPr>
    <w:rPr>
      <w:i/>
      <w:iCs/>
    </w:rPr>
  </w:style>
  <w:style w:type="paragraph" w:styleId="List">
    <w:name w:val="List"/>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kymiz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uvoton.com/" TargetMode="External"/><Relationship Id="rId5" Type="http://schemas.openxmlformats.org/officeDocument/2006/relationships/hyperlink" Target="https://mlcommons.org/en/inference-tiny-11/" TargetMode="External"/><Relationship Id="rId4" Type="http://schemas.openxmlformats.org/officeDocument/2006/relationships/hyperlink" Target="https://www.nuvoton.com/board/numaker-m467hj/"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Nuvoton and Skymizer Achieve MLPerf Tiny Benchmark Leadership Using NuMaker M467HJ</dc:title>
  <dc:subject/>
  <dc:creator/>
  <dc:description/>
  <cp:lastModifiedBy>Skalamera Jean-Pierre</cp:lastModifiedBy>
  <cp:revision>1</cp:revision>
  <dcterms:created xsi:type="dcterms:W3CDTF">2023-06-20T10:21:00Z</dcterms:created>
  <dcterms:modified xsi:type="dcterms:W3CDTF">2023-06-20T10:26:00Z</dcterms:modified>
  <dc:language>en-US</dc:language>
</cp:coreProperties>
</file>