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COMPUTEX 2023: MSI MEG Z790 GOLDLIKE nhận giải thưởng “Best Choice of the Year”</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Danh sách các sản phẩm giành giải Best Choice Award sẽ được công bố vào ngày 30/5 và sản phẩm chiến thắng sẽ được trưng bày tại gian hàng Best Choice Award trong suốt thời gian diễn ra triển lãm.</w:t>
      </w:r>
    </w:p>
    <w:p>
      <w:pPr>
        <w:pStyle w:val="Normal"/>
        <w:rPr>
          <w:sz w:val="24"/>
          <w:szCs w:val="24"/>
          <w:lang w:val="en-US" w:eastAsia="en-US"/>
        </w:rPr>
      </w:pPr>
      <w:r>
        <w:rPr>
          <w:lang w:val="en-US" w:eastAsia="en-US"/>
        </w:rPr>
        <w:br/>
      </w:r>
      <w:r>
        <w:rPr>
          <w:b/>
          <w:bCs/>
          <w:lang w:val="en-US" w:eastAsia="en-US"/>
        </w:rPr>
        <w:t xml:space="preserve">Đài Bắc, Đài Loan, ngày 30 tháng 5 năm 2023 - </w:t>
      </w:r>
      <w:r>
        <w:rPr>
          <w:lang w:val="en-US" w:eastAsia="en-US"/>
        </w:rPr>
        <w:t>Hiệp hội Máy tính Đài Bắc (TCA), tổ chức công nghiệp hàng đầu Đài Loan và là đơn vị quản bá cho triển lãm ICT B2B hàng đầu Châu Á, công bố kỳ triển lãm COMPUTEX 2023 sẽ chính thức khai mạc vào ngày Thứ Tư 30/5/2023. Trong buổi sáng cùng ngày, giải thưởng COMPUTEX 2023 Best Choice Award cũng sẽ công bố những sản phẩm giành chiến thắng tại Sảnh M nằm ở tầng 4, Hội trường 1 của Trung tâm triển lãm Nangang Đài Bắc.</w:t>
        <w:br/>
        <w:br/>
        <w:t>Trung tâm triển lãm sẽ mở cửa chào đón khách tham quan đến với triển lãm COMPUTEX 2023 từ ngày 30/5 đến hết ngày 2/6/2023. Tại đây, khách tham quan có thể chiếm ngưỡng 37 sản phẩm giành được giải Best Choice Award được sẽ được trưng bày tại vị trí No.L0307.</w:t>
        <w:br/>
        <w:br/>
        <w:t xml:space="preserve">Với thiết kế ấn tượng, hiệu suất hoạt động vượt trội và được tích hợp nhiều công nghệ đổi mới và sáng tạo, bo mạch chủ MSI MEG Z790 GODLIKE đã vượt qua 36 sản phẩm COMPUTEX 2023 Best Choice Award khác để giành giải thưởng cao nhất Best Choice of the Year. </w:t>
        <w:br/>
        <w:br/>
        <w:t>Năm nay, giải thưởng COMPUTEX Best Choice Award được chia thành 15 hạng mục trao giải, bao gồm: Công nghệ xe và buồng lái thông minh (Vehicle Tech &amp; Smart Cockpit); Vũ trụ ảo Metaverse và Ứng dụng Thực tế ảo XR (Metaverse &amp; XR applications); AI; ESG;… Các hạng mục được sắp xếp dựa trên xu hướng ngành ICT toàn cầu hiện tại và được đánh giá bởi một hội đồng giám khảo độc lập đến từ các đại diện chính phủ, học giả và nhà phân tích nghiên cứu. Điều này đảm bảo tính trung lập và các sản phẩm thực sự đại diện cho những gì tốt nhất của COMPUTEX TAIPEI 2023.</w:t>
        <w:br/>
      </w:r>
    </w:p>
    <w:p>
      <w:pPr>
        <w:pStyle w:val="Normal"/>
        <w:jc w:val="center"/>
        <w:rPr>
          <w:sz w:val="24"/>
          <w:szCs w:val="24"/>
          <w:lang w:val="en-US" w:eastAsia="en-US"/>
        </w:rPr>
      </w:pPr>
      <w:r>
        <w:rPr>
          <w:b/>
          <w:bCs/>
          <w:lang w:val="en-US" w:eastAsia="en-US"/>
        </w:rPr>
        <w:t>Danh sách các sản phẩm giành giải thưởng COMPUTEX 2023 Best Choice Award</w:t>
        <w:br/>
        <w:t xml:space="preserve">Website chínht thức: </w:t>
      </w:r>
      <w:hyperlink r:id="rId2" w:tgtFrame="_blank">
        <w:r>
          <w:rPr>
            <w:b/>
            <w:bCs/>
            <w:color w:val="0000EE"/>
            <w:u w:val="single" w:color="0000EE"/>
            <w:lang w:val="en-US" w:eastAsia="en-US"/>
          </w:rPr>
          <w:t>https://bcaward.computex.biz/</w:t>
        </w:r>
      </w:hyperlink>
      <w:r>
        <w:rPr>
          <w:lang w:val="en-US" w:eastAsia="en-US"/>
        </w:rPr>
        <w:t xml:space="preserve"> </w:t>
      </w:r>
    </w:p>
    <w:p>
      <w:pPr>
        <w:pStyle w:val="Normal"/>
        <w:rPr>
          <w:sz w:val="24"/>
          <w:szCs w:val="24"/>
          <w:lang w:val="en-US" w:eastAsia="en-US"/>
        </w:rPr>
      </w:pPr>
      <w:r>
        <w:rPr>
          <w:lang w:val="en-US" w:eastAsia="en-US"/>
        </w:rPr>
        <w:br/>
        <w:t>Tin tưởng vào sự phát triển mạnh mẻ và chất lượng của triển lãm công nghệ mang tầm quốc tế của Đài Loan, nhiều công ty công nghệ hàng đầu trên thế giới đã đến với triển lãm COMPUTEX 2023 để giới thiệu các giải pháp và sản phẩm công nghệ mới nhất của mình. Các sản phẩm giành được giải Best Choice Award sẽ luôn là những sản phẩm mang tính định hướng thị trường trong tương lai gần. Và giải thưởng Best Choice Award năm nay được trao cho các sản phẩm công nghệ chất lượng được sản xuất bới Tập đoàn Acer, công ty công nghệ ADATA, công ty quốc tế Amryllo, công ty ASRock, công ty máy tính ASUSTek, công ty công nghệ AVerMedia, công ty bảo mật CHT, công ty thiết bị điện tử Compal, công ty công nghệ Cypress, công ty công nghệ Jorjin, công ty công nghệ K-Best, công ty Maktar, công ty quốc tế Micro-Star International, công ty Mobile Pixels, Tập đoàn NVIDIA, công ty Onyx Healthcare, công ty thiết bị điện tử oToBrite, công ty công nghệ đám mây Quanta, Tập đoàn bán dẫn Realtek, công ty thiết bị điện tử Trans và công ty công nghệ năng lượng Voltronic.</w:t>
        <w:br/>
      </w:r>
    </w:p>
    <w:p>
      <w:pPr>
        <w:pStyle w:val="3"/>
        <w:keepNext w:val="false"/>
        <w:spacing w:before="0" w:after="0"/>
        <w:outlineLvl w:val="9"/>
        <w:rPr>
          <w:sz w:val="26"/>
          <w:szCs w:val="26"/>
        </w:rPr>
      </w:pPr>
      <w:r>
        <w:rPr>
          <w:rFonts w:eastAsia="Times New Roman" w:cs="Times New Roman"/>
          <w:i w:val="false"/>
          <w:sz w:val="26"/>
          <w:szCs w:val="26"/>
          <w:lang w:val="en-US" w:eastAsia="en-US"/>
        </w:rPr>
        <w:t>Danh sách giải thưởng COMPUTEX 2023 Best Choice Award</w:t>
      </w:r>
    </w:p>
    <w:tbl>
      <w:tblPr>
        <w:tblW w:w="9360" w:type="dxa"/>
        <w:jc w:val="left"/>
        <w:tblInd w:w="68" w:type="dxa"/>
        <w:tblLayout w:type="fixed"/>
        <w:tblCellMar>
          <w:top w:w="68" w:type="dxa"/>
          <w:left w:w="60" w:type="dxa"/>
          <w:bottom w:w="68" w:type="dxa"/>
          <w:right w:w="68" w:type="dxa"/>
        </w:tblCellMar>
      </w:tblPr>
      <w:tblGrid>
        <w:gridCol w:w="1872"/>
        <w:gridCol w:w="1872"/>
        <w:gridCol w:w="1872"/>
        <w:gridCol w:w="1872"/>
        <w:gridCol w:w="1872"/>
      </w:tblGrid>
      <w:tr>
        <w:trPr/>
        <w:tc>
          <w:tcPr>
            <w:tcW w:w="1872" w:type="dxa"/>
            <w:tcBorders>
              <w:top w:val="single" w:sz="6" w:space="0" w:color="808080"/>
              <w:left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Danh mục</w:t>
            </w:r>
          </w:p>
        </w:tc>
        <w:tc>
          <w:tcPr>
            <w:tcW w:w="1872"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Giải thưởng</w:t>
            </w:r>
          </w:p>
        </w:tc>
        <w:tc>
          <w:tcPr>
            <w:tcW w:w="1872"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Tên công ty</w:t>
            </w:r>
          </w:p>
        </w:tc>
        <w:tc>
          <w:tcPr>
            <w:tcW w:w="1872"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Sản phẩm đoạt giải</w:t>
            </w:r>
          </w:p>
        </w:tc>
        <w:tc>
          <w:tcPr>
            <w:tcW w:w="1872"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Gian trưng bày sản phẩm</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Game và Giải trí</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Lựa chọn tốt nhất của năm (Best Choice of the Year)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Micro-Star International</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MEG Z790 GODLIKE</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L0818</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Game và Giải trí</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Micro-Star International</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MEG Z790 GODLIKE</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L0818</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Zenbook Pro 14 Duo OLED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Aspire Vero 15</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Trí tuệ nhân tạo, Dữ liệu lớn và Điện toán đám mây</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Corporation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DGX</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L0013</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Trí tuệ nhân tạo, Dữ liệu lớn và Điện toán đám mây</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Realtek Semiconductor Corp.</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Edge AI USB Camera Controller (RTS5863)</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3F00B</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Trí tuệ nhân tạo, Dữ liệu lớn và Điện toán đám mây</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Quanta Cloud Technology</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QCT POD HPC/AI Converged System</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3F00A</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Thiết bị ngoại vi và Phụ kiện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Graid Technology,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SupremeRAID™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I1131a</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và ứng dụng thực tế ảo XR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Jorjin Technologies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J7i Light - AI &amp; AR Intelligent platform</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L1217a</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IC và Linh kiện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Vàng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Frore Systems</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AirJet Mini</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504C</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Mạng và Truyền thông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ROG Rapture GT-BE98 WiFi 7 Gaming Router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An ninh mạng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CHT Security Co., Ltd.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SecuTex</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L1323</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ExpertBook B9 OLED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ProArt Studiobook Pro 16/16/16 3D OLED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Game và Giải trí</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ROG Swift OLED PG49WCD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Game và Giải trí</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ASRock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ASRock Z790 LiveMixer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L0609</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Ứng dụng IoT</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Cypress Technology Co., Ltd.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4K Naked-eye 3D surgical medical image PC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M0633a</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Swift Edge 16</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Thành phố thông minh (dịch vụ công cộng)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K-Best Technology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Fireman Security Management System</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K0110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Công nghệ Phòng chống dịch</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HealthHub MAX</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Game và Giải trí</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ROG MAXIMUS Z790 EXTREME</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Game và Giải trí</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Predator Helios 3D 15 SpatialLabs Edition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Thành phố thông minh (dịch vụ công cộng)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PINBO</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Trí tuệ nhân tạo, Dữ liệu lớn và Điện toán đám mây</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ADATA Technology Co., Ltd.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Premier Extreme SDXC SD 7.0 Express Card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Thiết bị ngoại vi và Phụ kiện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Maktar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Nukii</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N002</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Micro-Star International</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Creator Z17 HX Studio</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L0818</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và Ứng dụng thực tế ảo XR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Corporation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Omniverse Enterprise</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L0013</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Onyx Healthcare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Medical Surgical Robotic AI Image Computing Platform</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M1003a</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Công nghệ xe và Buồng lái thông minh</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Voltronic Power Technology Corporation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EVA 5460G DC EV charger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N0814</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IC &amp; Linh kiện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Amaryllo International,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Biometric Camera Modules M2D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N0802</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Thiết bị ngoại vi và Phụ kiện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Mobile Pixels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Geminos</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N0320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và Ứng dụng thực tế ảo XR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Compal Electronics,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XR CUBE Open Metaverse Cloud Platform</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M0102</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Game và Giải trí</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AVerMedia Technologies,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GC575 Capture Card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L0604</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Các ứng dụng khác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Trans Electric Co., Ltd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WiFi Dual-Moto-CAM with Quick Installation mechanism</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N1309</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Công nghệ xe và Buồng lái thông minh</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ELAN Microelectronics Corp.</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E-Bus LKA/FCW ADAS Systems</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M1001</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Ứng dụng IoT</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hạng mục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oToBrite Electronics,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 Industrial Grade Time-of-Flight 3D Depth Sensing Camera</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M0830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thưởng đặc biệt về Công nghệ Bền vững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ExpertBook B9 OLED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Máy tính và Hệ thống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thưởng đặc biệt về Công nghệ Bền vững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Aspire Vero 15</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IC &amp; Phụ kiện</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thưởng đặc biệt về Công nghệ Bền vững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FSP Technology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HYDRO Ti PRO</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L0411a</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và Ứng dụng thực tế ảo XR</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Giải thưởng đặc biệt về Công nghệ Bền vững</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Compal Electronics, Inc.</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APAL 5G MR Glasses</w:t>
            </w:r>
          </w:p>
        </w:tc>
        <w:tc>
          <w:tcPr>
            <w:tcW w:w="1872"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M0102</w:t>
            </w:r>
          </w:p>
        </w:tc>
      </w:tr>
    </w:tbl>
    <w:p>
      <w:pPr>
        <w:pStyle w:val="Normal"/>
        <w:rPr>
          <w:sz w:val="24"/>
          <w:szCs w:val="24"/>
          <w:lang w:val="en-US" w:eastAsia="en-US"/>
        </w:rPr>
      </w:pPr>
      <w:r>
        <w:rPr>
          <w:sz w:val="24"/>
          <w:szCs w:val="24"/>
          <w:lang w:val="en-US" w:eastAsia="en-US"/>
        </w:rPr>
      </w:r>
    </w:p>
    <w:p>
      <w:pPr>
        <w:pStyle w:val="3"/>
        <w:keepNext w:val="false"/>
        <w:spacing w:before="0" w:after="0"/>
        <w:outlineLvl w:val="9"/>
        <w:rPr>
          <w:sz w:val="26"/>
          <w:szCs w:val="26"/>
        </w:rPr>
      </w:pPr>
      <w:r>
        <w:rPr>
          <w:rFonts w:eastAsia="Times New Roman" w:cs="Times New Roman"/>
          <w:i w:val="false"/>
          <w:sz w:val="26"/>
          <w:szCs w:val="26"/>
          <w:lang w:val="en-US" w:eastAsia="en-US"/>
        </w:rPr>
        <w:t>Về Hiệp hội Máy tính Đài Bắc (TCA)</w:t>
      </w:r>
    </w:p>
    <w:p>
      <w:pPr>
        <w:pStyle w:val="Normal"/>
        <w:rPr>
          <w:sz w:val="24"/>
          <w:szCs w:val="24"/>
          <w:lang w:val="en-US" w:eastAsia="en-US"/>
        </w:rPr>
      </w:pPr>
      <w:r>
        <w:rPr>
          <w:lang w:val="en-US" w:eastAsia="en-US"/>
        </w:rPr>
        <w:t>Được thành lập từ năm 1974, Hiệp hội Máy tính Đài Bắc, tổ chức công nghiệp hàng đầu Đài Loan với 4.000 thành viên hoạt động trong các lĩnh vực khác nhau trong ngành công nghệ thông tin truyền thông – ICT, tạo ra hơn 80% tổng giá trị ngành ICT Đài Loan. Hiệp hội TCA đã tạo điều kiện cho sự phát triển của ngành công nghệ thông tin và truyền thông Đài Loan thông qua các triển lãm và sự kiện thương mại được để tìm kiếm các cơ hội mới và đóng vai trò là cầu nối với chính phủ, giới học thuật, công chúng nói chung, cũng như các cơ quan chuyên môn quốc tế. Các triển lãm và sự kiện thương mại được Hiệp hội TCA tổ chức và nhận được sự quan tâm và đánh giá cao từ các công ty công nghệ toàn cầu, như Triển lãm trò chơi Đài Bắc - Taipei Game Show, Hội nghị thượng đỉnh &amp; triển lãm thành phố thông minh - Smart City Summit &amp; Expo, Triển lãm công nghệ Đài Bắc - COMPUTEX TAIPEI, InnoVEX, Tháng CNTT - IT Month và Edtech Đài Loan - Edtech Taiwan. Hiệp hội TCA có các văn phòng hội sở được đặt tại Đài Bắc, Đài Trung và Cao Hùng cũng như các văn phòng ở nước ngoài tại Trung Quốc, Nhật Bản và Ấn Độ.</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Calibri">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caward.computex.biz/"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LibreOffice/7.3.3.2$Windows_X86_64 LibreOffice_project/d1d0ea68f081ee2800a922cac8f79445e4603348</Application>
  <AppVersion>15.0000</AppVersion>
  <Pages>7</Pages>
  <Words>1573</Words>
  <Characters>6627</Characters>
  <CharactersWithSpaces>7997</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2023-05-29T14:26:56Z</dcterms:modified>
  <cp:revision>2</cp:revision>
  <dc:subject/>
  <dc:title>COMPUTEX 2023: MSI MEG Z790 GOLDLIKE nhận giải thưởng
“Best Choice of the Year”</dc:title>
</cp:coreProperties>
</file>

<file path=docProps/custom.xml><?xml version="1.0" encoding="utf-8"?>
<Properties xmlns="http://schemas.openxmlformats.org/officeDocument/2006/custom-properties" xmlns:vt="http://schemas.openxmlformats.org/officeDocument/2006/docPropsVTypes"/>
</file>