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74E1B" w:rsidRDefault="00D9791E">
      <w:pPr>
        <w:rPr>
          <w:rFonts w:asciiTheme="minorHAnsi" w:hAnsiTheme="minorHAnsi" w:cstheme="minorHAnsi"/>
          <w:lang/>
        </w:rPr>
      </w:pPr>
      <w:r w:rsidRPr="00574E1B">
        <w:rPr>
          <w:rFonts w:asciiTheme="minorHAnsi" w:hAnsiTheme="minorHAnsi" w:cstheme="minorHAnsi"/>
          <w:lang/>
        </w:rPr>
        <w:t>FOR IMMEDIATE RELEASE</w:t>
      </w:r>
    </w:p>
    <w:p w:rsidR="00000000" w:rsidRPr="00574E1B" w:rsidRDefault="00D9791E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574E1B">
        <w:rPr>
          <w:rFonts w:asciiTheme="minorHAnsi" w:hAnsiTheme="minorHAnsi" w:cstheme="minorHAnsi"/>
          <w:lang/>
        </w:rPr>
        <w:t>La soluzione di storage Terramaster D16 Thunderbolt 3 Dual 40Gbps a 16 alloggiamenti è perfetta per i video 8K</w:t>
      </w:r>
    </w:p>
    <w:p w:rsidR="00000000" w:rsidRPr="00574E1B" w:rsidRDefault="00D9791E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574E1B">
        <w:rPr>
          <w:rFonts w:asciiTheme="minorHAnsi" w:hAnsiTheme="minorHAnsi" w:cstheme="minorHAnsi"/>
          <w:i/>
          <w:iCs/>
          <w:lang/>
        </w:rPr>
        <w:t>E’ la soluzione di storage tower RAID Thunderbolt 3 a 16 alloggiamenti più compatta al mondo</w:t>
      </w:r>
    </w:p>
    <w:p w:rsidR="00000000" w:rsidRPr="00574E1B" w:rsidRDefault="00D9791E">
      <w:pPr>
        <w:spacing w:after="240"/>
        <w:rPr>
          <w:rFonts w:asciiTheme="minorHAnsi" w:hAnsiTheme="minorHAnsi" w:cstheme="minorHAnsi"/>
          <w:lang/>
        </w:rPr>
      </w:pPr>
      <w:r w:rsidRPr="00574E1B">
        <w:rPr>
          <w:rFonts w:asciiTheme="minorHAnsi" w:hAnsiTheme="minorHAnsi" w:cstheme="minorHAnsi"/>
          <w:b/>
          <w:bCs/>
          <w:lang/>
        </w:rPr>
        <w:t xml:space="preserve">Shenzhen, Cina, 22 </w:t>
      </w:r>
      <w:r w:rsidRPr="00574E1B">
        <w:rPr>
          <w:rFonts w:asciiTheme="minorHAnsi" w:hAnsiTheme="minorHAnsi" w:cstheme="minorHAnsi"/>
          <w:b/>
          <w:bCs/>
          <w:lang/>
        </w:rPr>
        <w:t>luglio, 2021</w:t>
      </w:r>
      <w:r w:rsidRPr="00574E1B">
        <w:rPr>
          <w:rFonts w:asciiTheme="minorHAnsi" w:hAnsiTheme="minorHAnsi" w:cstheme="minorHAnsi"/>
          <w:lang/>
        </w:rPr>
        <w:t xml:space="preserve"> – TerraMaster, specialista in prodotti innovativi per l’archiviazione dei dati, è lieta di annunciare D16 Thunderbolt 3, una soluzione DAS (direct-attached storage) a 16 alloggiamenti estremamente veloce e compatibile con tecnologia RAID, che </w:t>
      </w:r>
      <w:r w:rsidRPr="00574E1B">
        <w:rPr>
          <w:rFonts w:asciiTheme="minorHAnsi" w:hAnsiTheme="minorHAnsi" w:cstheme="minorHAnsi"/>
          <w:lang/>
        </w:rPr>
        <w:t xml:space="preserve">offre fino a 288 terabyte di spazio di archiviazione in un'unità compatta e portatile, ideale per i professionisti creativi. </w:t>
      </w:r>
      <w:r w:rsidRPr="00574E1B">
        <w:rPr>
          <w:rFonts w:asciiTheme="minorHAnsi" w:hAnsiTheme="minorHAnsi" w:cstheme="minorHAnsi"/>
          <w:lang/>
        </w:rPr>
        <w:br/>
      </w:r>
      <w:r w:rsidRPr="00574E1B">
        <w:rPr>
          <w:rFonts w:asciiTheme="minorHAnsi" w:hAnsiTheme="minorHAnsi" w:cstheme="minorHAnsi"/>
          <w:lang/>
        </w:rPr>
        <w:br/>
        <w:t>D16 Thunderbolt 3 integra un processore dedicato così da non dover utilizzare la CPU del computer per la gestione degli hard disk</w:t>
      </w:r>
      <w:r w:rsidRPr="00574E1B">
        <w:rPr>
          <w:rFonts w:asciiTheme="minorHAnsi" w:hAnsiTheme="minorHAnsi" w:cstheme="minorHAnsi"/>
          <w:lang/>
        </w:rPr>
        <w:t>, massimizzando le prestazioni di trasferimento dati in modalità RAID. Grazie ad una coppia di interfacce Thunderbolt 3 da 40 Gbps, questa soluzione è veloce e affidabile per le attività di archiviazione e recupero più impegnative, inclusi flussi di lavoro</w:t>
      </w:r>
      <w:r w:rsidRPr="00574E1B">
        <w:rPr>
          <w:rFonts w:asciiTheme="minorHAnsi" w:hAnsiTheme="minorHAnsi" w:cstheme="minorHAnsi"/>
          <w:lang/>
        </w:rPr>
        <w:t xml:space="preserve"> come l'editing video 4K/8K non lineare e lo streaming per film e televisione. </w:t>
      </w:r>
      <w:proofErr w:type="gramStart"/>
      <w:r w:rsidRPr="00574E1B">
        <w:rPr>
          <w:rFonts w:asciiTheme="minorHAnsi" w:hAnsiTheme="minorHAnsi" w:cstheme="minorHAnsi"/>
          <w:lang/>
        </w:rPr>
        <w:t>Altre applicazioni includono la progettazione di animazioni, l'elaborazione 3D, la fotografia e altre attività che richiedono velocità, capacità, basso rumore e volume dati elev</w:t>
      </w:r>
      <w:r w:rsidRPr="00574E1B">
        <w:rPr>
          <w:rFonts w:asciiTheme="minorHAnsi" w:hAnsiTheme="minorHAnsi" w:cstheme="minorHAnsi"/>
          <w:lang/>
        </w:rPr>
        <w:t>ato.</w:t>
      </w:r>
      <w:proofErr w:type="gramEnd"/>
    </w:p>
    <w:p w:rsidR="00000000" w:rsidRPr="00574E1B" w:rsidRDefault="00D9791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74E1B">
        <w:rPr>
          <w:rFonts w:asciiTheme="minorHAnsi" w:hAnsiTheme="minorHAnsi" w:cstheme="minorHAnsi"/>
          <w:lang/>
        </w:rPr>
        <w:t>Le velocità di trasmissione dati più elevate con la massima affidabilità</w:t>
      </w:r>
    </w:p>
    <w:p w:rsidR="00000000" w:rsidRPr="00574E1B" w:rsidRDefault="00D9791E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574E1B">
        <w:rPr>
          <w:rFonts w:asciiTheme="minorHAnsi" w:hAnsiTheme="minorHAnsi" w:cstheme="minorHAnsi"/>
          <w:lang/>
        </w:rPr>
        <w:t>D16 Thunderbolt 3 è in grado di raggiungere velocità di trasferimento di 2.817 MBps con 16 SSD in modalità array RAID 0 su sistema operativo Windows.</w:t>
      </w:r>
      <w:proofErr w:type="gramEnd"/>
      <w:r w:rsidRPr="00574E1B">
        <w:rPr>
          <w:rFonts w:asciiTheme="minorHAnsi" w:hAnsiTheme="minorHAnsi" w:cstheme="minorHAnsi"/>
          <w:lang/>
        </w:rPr>
        <w:t xml:space="preserve"> In RAID 6, il dispositivo </w:t>
      </w:r>
      <w:r w:rsidRPr="00574E1B">
        <w:rPr>
          <w:rFonts w:asciiTheme="minorHAnsi" w:hAnsiTheme="minorHAnsi" w:cstheme="minorHAnsi"/>
          <w:lang/>
        </w:rPr>
        <w:t xml:space="preserve">può raggiungere un picco di 2.480 MBps. Questa straordinaria velocità ti aiuta a concentrarti sul lavoro creativo, invece di sprecare tempo ed energie ad aspettare una risposta dal disco. </w:t>
      </w:r>
      <w:proofErr w:type="gramStart"/>
      <w:r w:rsidRPr="00574E1B">
        <w:rPr>
          <w:rFonts w:asciiTheme="minorHAnsi" w:hAnsiTheme="minorHAnsi" w:cstheme="minorHAnsi"/>
          <w:lang/>
        </w:rPr>
        <w:t>Le configurazioni hardware RAID 5 e RAID 6 inoltre proteggono costan</w:t>
      </w:r>
      <w:r w:rsidRPr="00574E1B">
        <w:rPr>
          <w:rFonts w:asciiTheme="minorHAnsi" w:hAnsiTheme="minorHAnsi" w:cstheme="minorHAnsi"/>
          <w:lang/>
        </w:rPr>
        <w:t>temente i dati critici contro malfunzionamenti di uno o due hard disk.</w:t>
      </w:r>
      <w:proofErr w:type="gramEnd"/>
    </w:p>
    <w:p w:rsidR="00000000" w:rsidRPr="00574E1B" w:rsidRDefault="00D9791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74E1B">
        <w:rPr>
          <w:rFonts w:asciiTheme="minorHAnsi" w:hAnsiTheme="minorHAnsi" w:cstheme="minorHAnsi"/>
          <w:lang/>
        </w:rPr>
        <w:t>Capacità incredibile fino a 1PB</w:t>
      </w:r>
    </w:p>
    <w:p w:rsidR="00000000" w:rsidRPr="00574E1B" w:rsidRDefault="00D9791E">
      <w:pPr>
        <w:spacing w:after="240"/>
        <w:rPr>
          <w:rFonts w:asciiTheme="minorHAnsi" w:hAnsiTheme="minorHAnsi" w:cstheme="minorHAnsi"/>
          <w:lang/>
        </w:rPr>
      </w:pPr>
      <w:r w:rsidRPr="00574E1B">
        <w:rPr>
          <w:rFonts w:asciiTheme="minorHAnsi" w:hAnsiTheme="minorHAnsi" w:cstheme="minorHAnsi"/>
          <w:lang/>
        </w:rPr>
        <w:t>Lo spazio di archiviazione a 16 vani di D16 Thunderbolt 3 offre una capacità di archiviazione totale fino a 288 TB (16 dischi rigidi da 18 TB), support</w:t>
      </w:r>
      <w:r w:rsidRPr="00574E1B">
        <w:rPr>
          <w:rFonts w:asciiTheme="minorHAnsi" w:hAnsiTheme="minorHAnsi" w:cstheme="minorHAnsi"/>
          <w:lang/>
        </w:rPr>
        <w:t xml:space="preserve">ando sia dischi SATA da 3,5" che SSD da 2,5". Altri dispositivi di archiviazione possono essere collegati in cascata tramite tecnologia Thunderbolt 3: utilizzando sei unità D16 Thunderbolt 3 collegate in cascata è possibile raggiungere </w:t>
      </w:r>
      <w:proofErr w:type="gramStart"/>
      <w:r w:rsidRPr="00574E1B">
        <w:rPr>
          <w:rFonts w:asciiTheme="minorHAnsi" w:hAnsiTheme="minorHAnsi" w:cstheme="minorHAnsi"/>
          <w:lang/>
        </w:rPr>
        <w:t>un</w:t>
      </w:r>
      <w:proofErr w:type="gramEnd"/>
      <w:r w:rsidRPr="00574E1B">
        <w:rPr>
          <w:rFonts w:asciiTheme="minorHAnsi" w:hAnsiTheme="minorHAnsi" w:cstheme="minorHAnsi"/>
          <w:lang/>
        </w:rPr>
        <w:t xml:space="preserve"> enorme spazio di </w:t>
      </w:r>
      <w:r w:rsidRPr="00574E1B">
        <w:rPr>
          <w:rFonts w:asciiTheme="minorHAnsi" w:hAnsiTheme="minorHAnsi" w:cstheme="minorHAnsi"/>
          <w:lang/>
        </w:rPr>
        <w:t>archiviazione locale di 1 PB.</w:t>
      </w:r>
    </w:p>
    <w:p w:rsidR="00000000" w:rsidRPr="00574E1B" w:rsidRDefault="00D9791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74E1B">
        <w:rPr>
          <w:rFonts w:asciiTheme="minorHAnsi" w:hAnsiTheme="minorHAnsi" w:cstheme="minorHAnsi"/>
          <w:lang/>
        </w:rPr>
        <w:t>Flusso di lavoro video rapido</w:t>
      </w:r>
    </w:p>
    <w:p w:rsidR="00000000" w:rsidRPr="00574E1B" w:rsidRDefault="00D9791E">
      <w:pPr>
        <w:spacing w:after="240"/>
        <w:rPr>
          <w:rFonts w:asciiTheme="minorHAnsi" w:hAnsiTheme="minorHAnsi" w:cstheme="minorHAnsi"/>
          <w:lang/>
        </w:rPr>
      </w:pPr>
      <w:r w:rsidRPr="00574E1B">
        <w:rPr>
          <w:rFonts w:asciiTheme="minorHAnsi" w:hAnsiTheme="minorHAnsi" w:cstheme="minorHAnsi"/>
          <w:lang/>
        </w:rPr>
        <w:t xml:space="preserve">L’utilizzo di questa soluzione di storage permette di ridurre </w:t>
      </w:r>
      <w:proofErr w:type="gramStart"/>
      <w:r w:rsidRPr="00574E1B">
        <w:rPr>
          <w:rFonts w:asciiTheme="minorHAnsi" w:hAnsiTheme="minorHAnsi" w:cstheme="minorHAnsi"/>
          <w:lang/>
        </w:rPr>
        <w:t>il</w:t>
      </w:r>
      <w:proofErr w:type="gramEnd"/>
      <w:r w:rsidRPr="00574E1B">
        <w:rPr>
          <w:rFonts w:asciiTheme="minorHAnsi" w:hAnsiTheme="minorHAnsi" w:cstheme="minorHAnsi"/>
          <w:lang/>
        </w:rPr>
        <w:t xml:space="preserve"> tempo necessario praticamente per ogni aspetto del flusso di lavoro di post-produzione. Ad esempio, </w:t>
      </w:r>
      <w:r w:rsidRPr="00574E1B">
        <w:rPr>
          <w:rFonts w:asciiTheme="minorHAnsi" w:hAnsiTheme="minorHAnsi" w:cstheme="minorHAnsi"/>
          <w:lang/>
        </w:rPr>
        <w:lastRenderedPageBreak/>
        <w:t>gli utenti possono trasferire</w:t>
      </w:r>
      <w:r w:rsidRPr="00574E1B">
        <w:rPr>
          <w:rFonts w:asciiTheme="minorHAnsi" w:hAnsiTheme="minorHAnsi" w:cstheme="minorHAnsi"/>
          <w:lang/>
        </w:rPr>
        <w:t xml:space="preserve"> facilmente diverse ore di filmati da </w:t>
      </w:r>
      <w:proofErr w:type="gramStart"/>
      <w:r w:rsidRPr="00574E1B">
        <w:rPr>
          <w:rFonts w:asciiTheme="minorHAnsi" w:hAnsiTheme="minorHAnsi" w:cstheme="minorHAnsi"/>
          <w:lang/>
        </w:rPr>
        <w:t>un</w:t>
      </w:r>
      <w:proofErr w:type="gramEnd"/>
      <w:r w:rsidRPr="00574E1B">
        <w:rPr>
          <w:rFonts w:asciiTheme="minorHAnsi" w:hAnsiTheme="minorHAnsi" w:cstheme="minorHAnsi"/>
          <w:lang/>
        </w:rPr>
        <w:t xml:space="preserve"> dispositivo Blackmagic® ad Adobe® Premiere Pro. Con video HD non compresso a 10 bit e 12 bit, gli utenti possono modificare ProRes 422 (HQ), ProRes 4444 XQ e altri flussi di dati. Le miniature e </w:t>
      </w:r>
      <w:proofErr w:type="gramStart"/>
      <w:r w:rsidRPr="00574E1B">
        <w:rPr>
          <w:rFonts w:asciiTheme="minorHAnsi" w:hAnsiTheme="minorHAnsi" w:cstheme="minorHAnsi"/>
          <w:lang/>
        </w:rPr>
        <w:t>il</w:t>
      </w:r>
      <w:proofErr w:type="gramEnd"/>
      <w:r w:rsidRPr="00574E1B">
        <w:rPr>
          <w:rFonts w:asciiTheme="minorHAnsi" w:hAnsiTheme="minorHAnsi" w:cstheme="minorHAnsi"/>
          <w:lang/>
        </w:rPr>
        <w:t xml:space="preserve"> rendering dell'an</w:t>
      </w:r>
      <w:r w:rsidRPr="00574E1B">
        <w:rPr>
          <w:rFonts w:asciiTheme="minorHAnsi" w:hAnsiTheme="minorHAnsi" w:cstheme="minorHAnsi"/>
          <w:lang/>
        </w:rPr>
        <w:t>teprima sono significativamente più reattivi quando si accede a file di grandi dimensioni con numerose clip ad alta definizione.</w:t>
      </w:r>
    </w:p>
    <w:p w:rsidR="00000000" w:rsidRPr="00574E1B" w:rsidRDefault="00D9791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74E1B">
        <w:rPr>
          <w:rFonts w:asciiTheme="minorHAnsi" w:hAnsiTheme="minorHAnsi" w:cstheme="minorHAnsi"/>
          <w:lang/>
        </w:rPr>
        <w:t>Silenzioso e compatto</w:t>
      </w:r>
    </w:p>
    <w:p w:rsidR="00000000" w:rsidRPr="00574E1B" w:rsidRDefault="00D9791E">
      <w:pPr>
        <w:spacing w:after="240"/>
        <w:rPr>
          <w:rFonts w:asciiTheme="minorHAnsi" w:hAnsiTheme="minorHAnsi" w:cstheme="minorHAnsi"/>
          <w:lang/>
        </w:rPr>
      </w:pPr>
      <w:r w:rsidRPr="00574E1B">
        <w:rPr>
          <w:rFonts w:asciiTheme="minorHAnsi" w:hAnsiTheme="minorHAnsi" w:cstheme="minorHAnsi"/>
          <w:lang/>
        </w:rPr>
        <w:t xml:space="preserve">D16 è silenzioso e compatto al punto da poter essere posizionato su una scrivania, con </w:t>
      </w:r>
      <w:proofErr w:type="gramStart"/>
      <w:r w:rsidRPr="00574E1B">
        <w:rPr>
          <w:rFonts w:asciiTheme="minorHAnsi" w:hAnsiTheme="minorHAnsi" w:cstheme="minorHAnsi"/>
          <w:lang/>
        </w:rPr>
        <w:t>un</w:t>
      </w:r>
      <w:proofErr w:type="gramEnd"/>
      <w:r w:rsidRPr="00574E1B">
        <w:rPr>
          <w:rFonts w:asciiTheme="minorHAnsi" w:hAnsiTheme="minorHAnsi" w:cstheme="minorHAnsi"/>
          <w:lang/>
        </w:rPr>
        <w:t xml:space="preserve"> ingombro simi</w:t>
      </w:r>
      <w:r w:rsidRPr="00574E1B">
        <w:rPr>
          <w:rFonts w:asciiTheme="minorHAnsi" w:hAnsiTheme="minorHAnsi" w:cstheme="minorHAnsi"/>
          <w:lang/>
        </w:rPr>
        <w:t xml:space="preserve">le a quello di un tipico PC tower. Anche a pieno carico, la ventola silenziosa di </w:t>
      </w:r>
      <w:proofErr w:type="gramStart"/>
      <w:r w:rsidRPr="00574E1B">
        <w:rPr>
          <w:rFonts w:asciiTheme="minorHAnsi" w:hAnsiTheme="minorHAnsi" w:cstheme="minorHAnsi"/>
          <w:lang/>
        </w:rPr>
        <w:t>alta</w:t>
      </w:r>
      <w:proofErr w:type="gramEnd"/>
      <w:r w:rsidRPr="00574E1B">
        <w:rPr>
          <w:rFonts w:asciiTheme="minorHAnsi" w:hAnsiTheme="minorHAnsi" w:cstheme="minorHAnsi"/>
          <w:lang/>
        </w:rPr>
        <w:t xml:space="preserve"> qualità del D16 e la struttura interna appositamente ottimizzata aiutano ad aumentare il flusso d'aria interno del dispositivo per contenere la temperatura dei dischi, o</w:t>
      </w:r>
      <w:r w:rsidRPr="00574E1B">
        <w:rPr>
          <w:rFonts w:asciiTheme="minorHAnsi" w:hAnsiTheme="minorHAnsi" w:cstheme="minorHAnsi"/>
          <w:lang/>
        </w:rPr>
        <w:t>ltre a ridurre notevolmente la risonanza e il rumore.</w:t>
      </w:r>
    </w:p>
    <w:p w:rsidR="00000000" w:rsidRPr="00574E1B" w:rsidRDefault="00D9791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74E1B">
        <w:rPr>
          <w:rFonts w:asciiTheme="minorHAnsi" w:hAnsiTheme="minorHAnsi" w:cstheme="minorHAnsi"/>
          <w:lang/>
        </w:rPr>
        <w:t>Prezzo consigliato e disponibilità</w:t>
      </w:r>
    </w:p>
    <w:p w:rsidR="00000000" w:rsidRPr="00574E1B" w:rsidRDefault="00D9791E">
      <w:pPr>
        <w:spacing w:after="240"/>
        <w:rPr>
          <w:rFonts w:asciiTheme="minorHAnsi" w:hAnsiTheme="minorHAnsi" w:cstheme="minorHAnsi"/>
          <w:lang/>
        </w:rPr>
      </w:pPr>
      <w:r w:rsidRPr="00574E1B">
        <w:rPr>
          <w:rFonts w:asciiTheme="minorHAnsi" w:hAnsiTheme="minorHAnsi" w:cstheme="minorHAnsi"/>
          <w:lang/>
        </w:rPr>
        <w:t xml:space="preserve">TerraMaster D16 Thunderbolt 3 è disponibile per un prezzo consigliato di €3.599,99 sul negozio ufficiale TerraMaster e all’indirizzo </w:t>
      </w:r>
      <w:hyperlink r:id="rId6" w:tgtFrame="_blank" w:history="1">
        <w:r w:rsidRPr="00574E1B">
          <w:rPr>
            <w:rStyle w:val="a3"/>
            <w:rFonts w:asciiTheme="minorHAnsi" w:hAnsiTheme="minorHAnsi" w:cstheme="minorHAnsi"/>
            <w:lang/>
          </w:rPr>
          <w:t>https://www.amazon.it/dp/B0991RGXKM</w:t>
        </w:r>
      </w:hyperlink>
      <w:r w:rsidRPr="00574E1B">
        <w:rPr>
          <w:rFonts w:asciiTheme="minorHAnsi" w:hAnsiTheme="minorHAnsi" w:cstheme="minorHAnsi"/>
          <w:lang/>
        </w:rPr>
        <w:t xml:space="preserve"> </w:t>
      </w:r>
      <w:r w:rsidRPr="00574E1B">
        <w:rPr>
          <w:rFonts w:asciiTheme="minorHAnsi" w:hAnsiTheme="minorHAnsi" w:cstheme="minorHAnsi"/>
          <w:lang/>
        </w:rPr>
        <w:br/>
      </w:r>
      <w:r w:rsidRPr="00574E1B">
        <w:rPr>
          <w:rFonts w:asciiTheme="minorHAnsi" w:hAnsiTheme="minorHAnsi" w:cstheme="minorHAnsi"/>
          <w:lang/>
        </w:rPr>
        <w:br/>
        <w:t xml:space="preserve">Scopri di più su TerraMaster D16 Thunderbolt 3 all’indirizzo: </w:t>
      </w:r>
      <w:hyperlink r:id="rId7" w:tgtFrame="_blank" w:history="1">
        <w:r w:rsidRPr="00574E1B">
          <w:rPr>
            <w:rStyle w:val="a3"/>
            <w:rFonts w:asciiTheme="minorHAnsi" w:hAnsiTheme="minorHAnsi" w:cstheme="minorHAnsi"/>
            <w:lang/>
          </w:rPr>
          <w:t>https://w</w:t>
        </w:r>
        <w:r w:rsidRPr="00574E1B">
          <w:rPr>
            <w:rStyle w:val="a3"/>
            <w:rFonts w:asciiTheme="minorHAnsi" w:hAnsiTheme="minorHAnsi" w:cstheme="minorHAnsi"/>
            <w:lang/>
          </w:rPr>
          <w:t>ww.terra-master.com/it/products/video-professional-das/d16-thunderbolt-3.html</w:t>
        </w:r>
      </w:hyperlink>
      <w:r w:rsidRPr="00574E1B">
        <w:rPr>
          <w:rFonts w:asciiTheme="minorHAnsi" w:hAnsiTheme="minorHAnsi" w:cstheme="minorHAnsi"/>
          <w:lang/>
        </w:rPr>
        <w:t xml:space="preserve"> </w:t>
      </w:r>
      <w:r w:rsidRPr="00574E1B">
        <w:rPr>
          <w:rFonts w:asciiTheme="minorHAnsi" w:hAnsiTheme="minorHAnsi" w:cstheme="minorHAnsi"/>
          <w:lang/>
        </w:rPr>
        <w:br/>
      </w:r>
      <w:r w:rsidRPr="00574E1B">
        <w:rPr>
          <w:rFonts w:asciiTheme="minorHAnsi" w:hAnsiTheme="minorHAnsi" w:cstheme="minorHAnsi"/>
          <w:lang/>
        </w:rPr>
        <w:br/>
        <w:t>Segui TerraMaster sui seguenti canali social:</w:t>
      </w:r>
      <w:r w:rsidRPr="00574E1B">
        <w:rPr>
          <w:rFonts w:asciiTheme="minorHAnsi" w:hAnsiTheme="minorHAnsi" w:cstheme="minorHAnsi"/>
          <w:lang/>
        </w:rPr>
        <w:br/>
        <w:t xml:space="preserve">Facebook: </w:t>
      </w:r>
      <w:hyperlink r:id="rId8" w:tgtFrame="_blank" w:history="1">
        <w:r w:rsidRPr="00574E1B">
          <w:rPr>
            <w:rStyle w:val="a3"/>
            <w:rFonts w:asciiTheme="minorHAnsi" w:hAnsiTheme="minorHAnsi" w:cstheme="minorHAnsi"/>
            <w:lang/>
          </w:rPr>
          <w:t>https://www.facebook.com/terramasterofficial</w:t>
        </w:r>
      </w:hyperlink>
      <w:r w:rsidRPr="00574E1B">
        <w:rPr>
          <w:rFonts w:asciiTheme="minorHAnsi" w:hAnsiTheme="minorHAnsi" w:cstheme="minorHAnsi"/>
          <w:lang/>
        </w:rPr>
        <w:br/>
        <w:t>Tw</w:t>
      </w:r>
      <w:r w:rsidRPr="00574E1B">
        <w:rPr>
          <w:rFonts w:asciiTheme="minorHAnsi" w:hAnsiTheme="minorHAnsi" w:cstheme="minorHAnsi"/>
          <w:lang/>
        </w:rPr>
        <w:t xml:space="preserve">itter: </w:t>
      </w:r>
      <w:hyperlink r:id="rId9" w:tgtFrame="_blank" w:history="1">
        <w:r w:rsidRPr="00574E1B">
          <w:rPr>
            <w:rStyle w:val="a3"/>
            <w:rFonts w:asciiTheme="minorHAnsi" w:hAnsiTheme="minorHAnsi" w:cstheme="minorHAnsi"/>
            <w:lang/>
          </w:rPr>
          <w:t>https://twitter.com/TerraMasters</w:t>
        </w:r>
      </w:hyperlink>
      <w:r w:rsidRPr="00574E1B">
        <w:rPr>
          <w:rFonts w:asciiTheme="minorHAnsi" w:hAnsiTheme="minorHAnsi" w:cstheme="minorHAnsi"/>
          <w:lang/>
        </w:rPr>
        <w:br/>
        <w:t xml:space="preserve">LinkedIn: </w:t>
      </w:r>
      <w:hyperlink r:id="rId10" w:tgtFrame="_blank" w:history="1">
        <w:r w:rsidRPr="00574E1B">
          <w:rPr>
            <w:rStyle w:val="a3"/>
            <w:rFonts w:asciiTheme="minorHAnsi" w:hAnsiTheme="minorHAnsi" w:cstheme="minorHAnsi"/>
            <w:lang/>
          </w:rPr>
          <w:t>https://www.linkedin.com/company/terra-master/</w:t>
        </w:r>
      </w:hyperlink>
      <w:r w:rsidRPr="00574E1B">
        <w:rPr>
          <w:rFonts w:asciiTheme="minorHAnsi" w:hAnsiTheme="minorHAnsi" w:cstheme="minorHAnsi"/>
          <w:lang/>
        </w:rPr>
        <w:br/>
        <w:t xml:space="preserve">YouTube: </w:t>
      </w:r>
      <w:hyperlink r:id="rId11" w:tgtFrame="_blank" w:history="1">
        <w:r w:rsidRPr="00574E1B">
          <w:rPr>
            <w:rStyle w:val="a3"/>
            <w:rFonts w:asciiTheme="minorHAnsi" w:hAnsiTheme="minorHAnsi" w:cstheme="minorHAnsi"/>
            <w:lang/>
          </w:rPr>
          <w:t>https://www.youtube.com/channel/UC2x557lLdd_OM5mqQZhW-4Q</w:t>
        </w:r>
      </w:hyperlink>
      <w:r w:rsidRPr="00574E1B">
        <w:rPr>
          <w:rFonts w:asciiTheme="minorHAnsi" w:hAnsiTheme="minorHAnsi" w:cstheme="minorHAnsi"/>
          <w:lang/>
        </w:rPr>
        <w:t xml:space="preserve"> </w:t>
      </w:r>
    </w:p>
    <w:p w:rsidR="00000000" w:rsidRPr="00574E1B" w:rsidRDefault="00D9791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74E1B">
        <w:rPr>
          <w:rFonts w:asciiTheme="minorHAnsi" w:hAnsiTheme="minorHAnsi" w:cstheme="minorHAnsi"/>
          <w:lang/>
        </w:rPr>
        <w:t>Informazioni su TerraMaster</w:t>
      </w:r>
    </w:p>
    <w:p w:rsidR="00D9791E" w:rsidRPr="00574E1B" w:rsidRDefault="00D9791E">
      <w:pPr>
        <w:rPr>
          <w:rFonts w:asciiTheme="minorHAnsi" w:hAnsiTheme="minorHAnsi" w:cstheme="minorHAnsi"/>
          <w:lang/>
        </w:rPr>
      </w:pPr>
      <w:r w:rsidRPr="00574E1B">
        <w:rPr>
          <w:rFonts w:asciiTheme="minorHAnsi" w:hAnsiTheme="minorHAnsi" w:cstheme="minorHAnsi"/>
          <w:lang/>
        </w:rPr>
        <w:t xml:space="preserve">TerraMaster è </w:t>
      </w:r>
      <w:proofErr w:type="gramStart"/>
      <w:r w:rsidRPr="00574E1B">
        <w:rPr>
          <w:rFonts w:asciiTheme="minorHAnsi" w:hAnsiTheme="minorHAnsi" w:cstheme="minorHAnsi"/>
          <w:lang/>
        </w:rPr>
        <w:t>un</w:t>
      </w:r>
      <w:proofErr w:type="gramEnd"/>
      <w:r w:rsidRPr="00574E1B">
        <w:rPr>
          <w:rFonts w:asciiTheme="minorHAnsi" w:hAnsiTheme="minorHAnsi" w:cstheme="minorHAnsi"/>
          <w:lang/>
        </w:rPr>
        <w:t xml:space="preserve"> marchio professionale che opera nella fornitura di prodotti di archiviazione inn</w:t>
      </w:r>
      <w:r w:rsidRPr="00574E1B">
        <w:rPr>
          <w:rFonts w:asciiTheme="minorHAnsi" w:hAnsiTheme="minorHAnsi" w:cstheme="minorHAnsi"/>
          <w:lang/>
        </w:rPr>
        <w:t xml:space="preserve">ovativi, tra cui archiviazione collegata alla rete, archiviazione collegata diretta e archiviazione Thunderbolt 3 che è diventata sempre più popolare in oltre 40 paesi e regioni. </w:t>
      </w:r>
      <w:proofErr w:type="gramStart"/>
      <w:r w:rsidRPr="00574E1B">
        <w:rPr>
          <w:rFonts w:asciiTheme="minorHAnsi" w:hAnsiTheme="minorHAnsi" w:cstheme="minorHAnsi"/>
          <w:lang/>
        </w:rPr>
        <w:t>Il</w:t>
      </w:r>
      <w:proofErr w:type="gramEnd"/>
      <w:r w:rsidRPr="00574E1B">
        <w:rPr>
          <w:rFonts w:asciiTheme="minorHAnsi" w:hAnsiTheme="minorHAnsi" w:cstheme="minorHAnsi"/>
          <w:lang/>
        </w:rPr>
        <w:t xml:space="preserve"> marchio sviluppa tecnologia di archiviazione da 10 anni, rispondendo alle </w:t>
      </w:r>
      <w:r w:rsidRPr="00574E1B">
        <w:rPr>
          <w:rFonts w:asciiTheme="minorHAnsi" w:hAnsiTheme="minorHAnsi" w:cstheme="minorHAnsi"/>
          <w:lang/>
        </w:rPr>
        <w:t xml:space="preserve">esigenze di clienti domestici, di piccole e medie imprese oltre che enterprise. Con una ricca dotazione hardware integrata in </w:t>
      </w:r>
      <w:proofErr w:type="gramStart"/>
      <w:r w:rsidRPr="00574E1B">
        <w:rPr>
          <w:rFonts w:asciiTheme="minorHAnsi" w:hAnsiTheme="minorHAnsi" w:cstheme="minorHAnsi"/>
          <w:lang/>
        </w:rPr>
        <w:t>un</w:t>
      </w:r>
      <w:proofErr w:type="gramEnd"/>
      <w:r w:rsidRPr="00574E1B">
        <w:rPr>
          <w:rFonts w:asciiTheme="minorHAnsi" w:hAnsiTheme="minorHAnsi" w:cstheme="minorHAnsi"/>
          <w:lang/>
        </w:rPr>
        <w:t xml:space="preserve"> eccellente design hardware e una forte capacità di sviluppo software, i prodotti TerraMaster sono ben noti tra i clienti per la</w:t>
      </w:r>
      <w:r w:rsidRPr="00574E1B">
        <w:rPr>
          <w:rFonts w:asciiTheme="minorHAnsi" w:hAnsiTheme="minorHAnsi" w:cstheme="minorHAnsi"/>
          <w:lang/>
        </w:rPr>
        <w:t xml:space="preserve"> grande affidabilità e valore che mettono a disposizioni. Per ulteriori informazioni, visitare: </w:t>
      </w:r>
      <w:hyperlink r:id="rId12" w:tgtFrame="_blank" w:history="1">
        <w:r w:rsidRPr="00574E1B">
          <w:rPr>
            <w:rStyle w:val="a3"/>
            <w:rFonts w:asciiTheme="minorHAnsi" w:hAnsiTheme="minorHAnsi" w:cstheme="minorHAnsi"/>
            <w:lang/>
          </w:rPr>
          <w:t>https://www.terra-master.com/it/</w:t>
        </w:r>
      </w:hyperlink>
      <w:r w:rsidRPr="00574E1B">
        <w:rPr>
          <w:rFonts w:asciiTheme="minorHAnsi" w:hAnsiTheme="minorHAnsi" w:cstheme="minorHAnsi"/>
          <w:lang/>
        </w:rPr>
        <w:t xml:space="preserve"> </w:t>
      </w:r>
    </w:p>
    <w:sectPr w:rsidR="00D9791E" w:rsidRPr="00574E1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91E" w:rsidRDefault="00D9791E" w:rsidP="00574E1B">
      <w:r>
        <w:separator/>
      </w:r>
    </w:p>
  </w:endnote>
  <w:endnote w:type="continuationSeparator" w:id="0">
    <w:p w:rsidR="00D9791E" w:rsidRDefault="00D9791E" w:rsidP="0057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91E" w:rsidRDefault="00D9791E" w:rsidP="00574E1B">
      <w:r>
        <w:separator/>
      </w:r>
    </w:p>
  </w:footnote>
  <w:footnote w:type="continuationSeparator" w:id="0">
    <w:p w:rsidR="00D9791E" w:rsidRDefault="00D9791E" w:rsidP="00574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4E1B"/>
    <w:rsid w:val="00574E1B"/>
    <w:rsid w:val="00D9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74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4E1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574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4E1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erramasterofficia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erra-master.com/it/products/video-professional-das/d16-thunderbolt-3.html" TargetMode="External"/><Relationship Id="rId12" Type="http://schemas.openxmlformats.org/officeDocument/2006/relationships/hyperlink" Target="https://www.terra-master.com/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it/dp/B0991RGXKM" TargetMode="External"/><Relationship Id="rId11" Type="http://schemas.openxmlformats.org/officeDocument/2006/relationships/hyperlink" Target="https://www.youtube.com/channel/UC2x557lLdd_OM5mqQZhW-4Q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linkedin.com/company/terra-maste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witter.com/TerraMast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soluzione di storage Terramaster D16 Thunderbolt 3 Dual 40Gbps a 16 alloggiamenti è perfetta per i video 8K</dc:title>
  <dc:creator>Sandy</dc:creator>
  <cp:lastModifiedBy>Sandy</cp:lastModifiedBy>
  <cp:revision>2</cp:revision>
  <dcterms:created xsi:type="dcterms:W3CDTF">2021-07-21T08:57:00Z</dcterms:created>
  <dcterms:modified xsi:type="dcterms:W3CDTF">2021-07-21T08:57:00Z</dcterms:modified>
</cp:coreProperties>
</file>