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C098E" w:rsidRDefault="003035E0">
      <w:pPr>
        <w:rPr>
          <w:rFonts w:asciiTheme="minorHAnsi" w:hAnsiTheme="minorHAnsi" w:cstheme="minorHAnsi"/>
          <w:lang/>
        </w:rPr>
      </w:pPr>
      <w:r w:rsidRPr="005C098E">
        <w:rPr>
          <w:rFonts w:asciiTheme="minorHAnsi" w:hAnsiTheme="minorHAnsi" w:cstheme="minorHAnsi"/>
          <w:lang/>
        </w:rPr>
        <w:t>FOR IMMEDIATE RELEASE</w:t>
      </w:r>
    </w:p>
    <w:p w:rsidR="00000000" w:rsidRPr="005C098E" w:rsidRDefault="003035E0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5C098E">
        <w:rPr>
          <w:rFonts w:asciiTheme="minorHAnsi" w:hAnsiTheme="minorHAnsi" w:cstheme="minorHAnsi"/>
          <w:lang/>
        </w:rPr>
        <w:t xml:space="preserve">TerraMaster introduce nuove soluzioni RAID hardware aggiornate per tutti I modelli </w:t>
      </w:r>
      <w:proofErr w:type="gramStart"/>
      <w:r w:rsidRPr="005C098E">
        <w:rPr>
          <w:rFonts w:asciiTheme="minorHAnsi" w:hAnsiTheme="minorHAnsi" w:cstheme="minorHAnsi"/>
          <w:lang/>
        </w:rPr>
        <w:t>della</w:t>
      </w:r>
      <w:proofErr w:type="gramEnd"/>
      <w:r w:rsidRPr="005C098E">
        <w:rPr>
          <w:rFonts w:asciiTheme="minorHAnsi" w:hAnsiTheme="minorHAnsi" w:cstheme="minorHAnsi"/>
          <w:lang/>
        </w:rPr>
        <w:t xml:space="preserve"> serie Thunderbolt 3</w:t>
      </w:r>
    </w:p>
    <w:p w:rsidR="00000000" w:rsidRPr="005C098E" w:rsidRDefault="003035E0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5C098E">
        <w:rPr>
          <w:rFonts w:asciiTheme="minorHAnsi" w:hAnsiTheme="minorHAnsi" w:cstheme="minorHAnsi"/>
          <w:i/>
          <w:iCs/>
          <w:lang/>
        </w:rPr>
        <w:t>Il nuovo chip RAID dedicato offre miglioramenti significativi delle prestazioni nei prodotti di archiviazione RAID</w:t>
      </w:r>
    </w:p>
    <w:p w:rsidR="00000000" w:rsidRPr="005C098E" w:rsidRDefault="003035E0">
      <w:pPr>
        <w:spacing w:after="240"/>
        <w:rPr>
          <w:rFonts w:asciiTheme="minorHAnsi" w:hAnsiTheme="minorHAnsi" w:cstheme="minorHAnsi"/>
          <w:lang/>
        </w:rPr>
      </w:pPr>
      <w:r w:rsidRPr="005C098E">
        <w:rPr>
          <w:rFonts w:asciiTheme="minorHAnsi" w:hAnsiTheme="minorHAnsi" w:cstheme="minorHAnsi"/>
          <w:b/>
          <w:bCs/>
          <w:lang/>
        </w:rPr>
        <w:t>Shenzhen, Cina, 2 giugno 2021</w:t>
      </w:r>
      <w:r w:rsidRPr="005C098E">
        <w:rPr>
          <w:rFonts w:asciiTheme="minorHAnsi" w:hAnsiTheme="minorHAnsi" w:cstheme="minorHAnsi"/>
          <w:lang/>
        </w:rPr>
        <w:t xml:space="preserve"> – TerraMaster, azienda specializzata in prodotti di archiviazione innovativi, è lieta di annunciare la disponibilità di nuove soluzioni di archiviazione RAID dotate di un chip RAID hardware aggiornato, in grado di offre presta</w:t>
      </w:r>
      <w:r w:rsidRPr="005C098E">
        <w:rPr>
          <w:rFonts w:asciiTheme="minorHAnsi" w:hAnsiTheme="minorHAnsi" w:cstheme="minorHAnsi"/>
          <w:lang/>
        </w:rPr>
        <w:t>zioni di trasferimento dati significativamente più veloci. La soluzione con chip RAID hardware aggiornato è ora inclusa in un'ampia gamma di prodotti DAS TerraMaster Thunderbolt 3 professionali, tra cui TD2 Thunderbolt 3, D5 Thunderbolt 3 a 5 alloggiamenti</w:t>
      </w:r>
      <w:r w:rsidRPr="005C098E">
        <w:rPr>
          <w:rFonts w:asciiTheme="minorHAnsi" w:hAnsiTheme="minorHAnsi" w:cstheme="minorHAnsi"/>
          <w:lang/>
        </w:rPr>
        <w:t xml:space="preserve">, D8 Thunderbolt 3 a 8 alloggiamenti e D16 Thunderbolt 3 a 16 alloggiamenti DAS-RAID DAS di livello professionale. </w:t>
      </w:r>
      <w:r w:rsidRPr="005C098E">
        <w:rPr>
          <w:rFonts w:asciiTheme="minorHAnsi" w:hAnsiTheme="minorHAnsi" w:cstheme="minorHAnsi"/>
          <w:lang/>
        </w:rPr>
        <w:br/>
      </w:r>
      <w:r w:rsidRPr="005C098E">
        <w:rPr>
          <w:rFonts w:asciiTheme="minorHAnsi" w:hAnsiTheme="minorHAnsi" w:cstheme="minorHAnsi"/>
          <w:lang/>
        </w:rPr>
        <w:br/>
        <w:t xml:space="preserve">La soluzione RAID hardware abilita le opzioni RAID 0/1/5/6/10/50, a condizione che </w:t>
      </w:r>
      <w:proofErr w:type="gramStart"/>
      <w:r w:rsidRPr="005C098E">
        <w:rPr>
          <w:rFonts w:asciiTheme="minorHAnsi" w:hAnsiTheme="minorHAnsi" w:cstheme="minorHAnsi"/>
          <w:lang/>
        </w:rPr>
        <w:t>il</w:t>
      </w:r>
      <w:proofErr w:type="gramEnd"/>
      <w:r w:rsidRPr="005C098E">
        <w:rPr>
          <w:rFonts w:asciiTheme="minorHAnsi" w:hAnsiTheme="minorHAnsi" w:cstheme="minorHAnsi"/>
          <w:lang/>
        </w:rPr>
        <w:t xml:space="preserve"> numero di hard disk installati lo consenta, miglioran</w:t>
      </w:r>
      <w:r w:rsidRPr="005C098E">
        <w:rPr>
          <w:rFonts w:asciiTheme="minorHAnsi" w:hAnsiTheme="minorHAnsi" w:cstheme="minorHAnsi"/>
          <w:lang/>
        </w:rPr>
        <w:t>do notevolmente l'efficienza e la produttività dell'ufficio grazie alle prestazioni notevolmente migliorate. Queste soluzioni aggiornate sono ideali per l'accesso ai dati ad alta velocità in applicazioni con grandi esigenze di archiviazione dei dati, compr</w:t>
      </w:r>
      <w:r w:rsidRPr="005C098E">
        <w:rPr>
          <w:rFonts w:asciiTheme="minorHAnsi" w:hAnsiTheme="minorHAnsi" w:cstheme="minorHAnsi"/>
          <w:lang/>
        </w:rPr>
        <w:t xml:space="preserve">ese le applicazioni professionali e prosumer come l'editing video 4K, la fotografia, l'animazione 3D. </w:t>
      </w:r>
      <w:proofErr w:type="gramStart"/>
      <w:r w:rsidRPr="005C098E">
        <w:rPr>
          <w:rFonts w:asciiTheme="minorHAnsi" w:hAnsiTheme="minorHAnsi" w:cstheme="minorHAnsi"/>
          <w:lang/>
        </w:rPr>
        <w:t>Alcuni esempi sono Apple Final Cut Pro X e Adobe Lightroom.</w:t>
      </w:r>
      <w:proofErr w:type="gramEnd"/>
    </w:p>
    <w:p w:rsidR="00000000" w:rsidRPr="005C098E" w:rsidRDefault="003035E0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5C098E">
        <w:rPr>
          <w:rFonts w:asciiTheme="minorHAnsi" w:hAnsiTheme="minorHAnsi" w:cstheme="minorHAnsi"/>
          <w:lang/>
        </w:rPr>
        <w:t>La soluzione RAID hardware aggiornata offre prestazioni superiori</w:t>
      </w:r>
    </w:p>
    <w:p w:rsidR="00000000" w:rsidRPr="005C098E" w:rsidRDefault="003035E0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5C098E">
        <w:rPr>
          <w:rFonts w:asciiTheme="minorHAnsi" w:hAnsiTheme="minorHAnsi" w:cstheme="minorHAnsi"/>
          <w:lang/>
        </w:rPr>
        <w:t>Il</w:t>
      </w:r>
      <w:proofErr w:type="gramEnd"/>
      <w:r w:rsidRPr="005C098E">
        <w:rPr>
          <w:rFonts w:asciiTheme="minorHAnsi" w:hAnsiTheme="minorHAnsi" w:cstheme="minorHAnsi"/>
          <w:lang/>
        </w:rPr>
        <w:t xml:space="preserve"> nuovo chip RAID hardwar</w:t>
      </w:r>
      <w:r w:rsidRPr="005C098E">
        <w:rPr>
          <w:rFonts w:asciiTheme="minorHAnsi" w:hAnsiTheme="minorHAnsi" w:cstheme="minorHAnsi"/>
          <w:lang/>
        </w:rPr>
        <w:t>e aggiornato migliora significativamente le prestazioni, aumentando la velocità di lettura dell'HDD fino al 63% e la velocità di scrittura fino all'88% rispetto ai prodotti di ultima generazione. Quando si utilizzano SSD, le velocità sono rispettivamente f</w:t>
      </w:r>
      <w:r w:rsidRPr="005C098E">
        <w:rPr>
          <w:rFonts w:asciiTheme="minorHAnsi" w:hAnsiTheme="minorHAnsi" w:cstheme="minorHAnsi"/>
          <w:lang/>
        </w:rPr>
        <w:t>ino al 32% e al 25% più veloci in lettura / scrittura.</w:t>
      </w:r>
    </w:p>
    <w:p w:rsidR="00000000" w:rsidRPr="005C098E" w:rsidRDefault="003035E0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5C098E">
        <w:rPr>
          <w:rFonts w:asciiTheme="minorHAnsi" w:hAnsiTheme="minorHAnsi" w:cstheme="minorHAnsi"/>
          <w:lang/>
        </w:rPr>
        <w:t>Vantaggi RAID hardware</w:t>
      </w:r>
    </w:p>
    <w:p w:rsidR="00000000" w:rsidRPr="005C098E" w:rsidRDefault="003035E0">
      <w:pPr>
        <w:spacing w:after="240"/>
        <w:rPr>
          <w:rFonts w:asciiTheme="minorHAnsi" w:hAnsiTheme="minorHAnsi" w:cstheme="minorHAnsi"/>
          <w:lang/>
        </w:rPr>
      </w:pPr>
      <w:r w:rsidRPr="005C098E">
        <w:rPr>
          <w:rFonts w:asciiTheme="minorHAnsi" w:hAnsiTheme="minorHAnsi" w:cstheme="minorHAnsi"/>
          <w:lang/>
        </w:rPr>
        <w:t xml:space="preserve">L'utilizzo di una </w:t>
      </w:r>
      <w:hyperlink r:id="rId7" w:tgtFrame="_blank" w:history="1">
        <w:r w:rsidRPr="005C098E">
          <w:rPr>
            <w:rStyle w:val="a3"/>
            <w:rFonts w:asciiTheme="minorHAnsi" w:hAnsiTheme="minorHAnsi" w:cstheme="minorHAnsi"/>
            <w:lang/>
          </w:rPr>
          <w:t>soluzione RAID hardware</w:t>
        </w:r>
      </w:hyperlink>
      <w:r w:rsidRPr="005C098E">
        <w:rPr>
          <w:rFonts w:asciiTheme="minorHAnsi" w:hAnsiTheme="minorHAnsi" w:cstheme="minorHAnsi"/>
          <w:lang/>
        </w:rPr>
        <w:t xml:space="preserve"> scarica la CPU host, migliorando le prestazio</w:t>
      </w:r>
      <w:r w:rsidRPr="005C098E">
        <w:rPr>
          <w:rFonts w:asciiTheme="minorHAnsi" w:hAnsiTheme="minorHAnsi" w:cstheme="minorHAnsi"/>
          <w:lang/>
        </w:rPr>
        <w:t xml:space="preserve">ni e la produttività dell'applicazione poiché </w:t>
      </w:r>
      <w:proofErr w:type="gramStart"/>
      <w:r w:rsidRPr="005C098E">
        <w:rPr>
          <w:rFonts w:asciiTheme="minorHAnsi" w:hAnsiTheme="minorHAnsi" w:cstheme="minorHAnsi"/>
          <w:lang/>
        </w:rPr>
        <w:t>il</w:t>
      </w:r>
      <w:proofErr w:type="gramEnd"/>
      <w:r w:rsidRPr="005C098E">
        <w:rPr>
          <w:rFonts w:asciiTheme="minorHAnsi" w:hAnsiTheme="minorHAnsi" w:cstheme="minorHAnsi"/>
          <w:lang/>
        </w:rPr>
        <w:t xml:space="preserve"> processore è libero di lavorare su altre attività dell'utente anziché sulla gestione del trasferimento dei dati. Interruzioni di corrente impreviste comportano </w:t>
      </w:r>
      <w:proofErr w:type="gramStart"/>
      <w:r w:rsidRPr="005C098E">
        <w:rPr>
          <w:rFonts w:asciiTheme="minorHAnsi" w:hAnsiTheme="minorHAnsi" w:cstheme="minorHAnsi"/>
          <w:lang/>
        </w:rPr>
        <w:t>un</w:t>
      </w:r>
      <w:proofErr w:type="gramEnd"/>
      <w:r w:rsidRPr="005C098E">
        <w:rPr>
          <w:rFonts w:asciiTheme="minorHAnsi" w:hAnsiTheme="minorHAnsi" w:cstheme="minorHAnsi"/>
          <w:lang/>
        </w:rPr>
        <w:t xml:space="preserve"> rischio sostanziale di danneggiamento dei da</w:t>
      </w:r>
      <w:r w:rsidRPr="005C098E">
        <w:rPr>
          <w:rFonts w:asciiTheme="minorHAnsi" w:hAnsiTheme="minorHAnsi" w:cstheme="minorHAnsi"/>
          <w:lang/>
        </w:rPr>
        <w:t xml:space="preserve">ti negli ambienti RAID software. I prodotti dotati di memoria flash integrata possono fornire funzionalità di backup e ripristino più veloci </w:t>
      </w:r>
      <w:proofErr w:type="gramStart"/>
      <w:r w:rsidRPr="005C098E">
        <w:rPr>
          <w:rFonts w:asciiTheme="minorHAnsi" w:hAnsiTheme="minorHAnsi" w:cstheme="minorHAnsi"/>
          <w:lang/>
        </w:rPr>
        <w:t>ed</w:t>
      </w:r>
      <w:proofErr w:type="gramEnd"/>
      <w:r w:rsidRPr="005C098E">
        <w:rPr>
          <w:rFonts w:asciiTheme="minorHAnsi" w:hAnsiTheme="minorHAnsi" w:cstheme="minorHAnsi"/>
          <w:lang/>
        </w:rPr>
        <w:t xml:space="preserve"> efficienti, fornendo ulteriori soluzioni di sicurezza per l'archiviazione dei dati oltre ai miglioramenti delle </w:t>
      </w:r>
      <w:r w:rsidRPr="005C098E">
        <w:rPr>
          <w:rFonts w:asciiTheme="minorHAnsi" w:hAnsiTheme="minorHAnsi" w:cstheme="minorHAnsi"/>
          <w:lang/>
        </w:rPr>
        <w:t>prestazioni.</w:t>
      </w:r>
    </w:p>
    <w:p w:rsidR="00000000" w:rsidRPr="005C098E" w:rsidRDefault="003035E0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5C098E">
        <w:rPr>
          <w:rFonts w:asciiTheme="minorHAnsi" w:hAnsiTheme="minorHAnsi" w:cstheme="minorHAnsi"/>
          <w:lang/>
        </w:rPr>
        <w:t>Costo totale di proprietà (TCO) inferiore</w:t>
      </w:r>
    </w:p>
    <w:p w:rsidR="00000000" w:rsidRPr="005C098E" w:rsidRDefault="003035E0">
      <w:pPr>
        <w:spacing w:after="240"/>
        <w:rPr>
          <w:rFonts w:asciiTheme="minorHAnsi" w:hAnsiTheme="minorHAnsi" w:cstheme="minorHAnsi"/>
          <w:lang/>
        </w:rPr>
      </w:pPr>
      <w:r w:rsidRPr="005C098E">
        <w:rPr>
          <w:rFonts w:asciiTheme="minorHAnsi" w:hAnsiTheme="minorHAnsi" w:cstheme="minorHAnsi"/>
          <w:lang/>
        </w:rPr>
        <w:lastRenderedPageBreak/>
        <w:t xml:space="preserve">Oltre a migliorare la produttività e la sicurezza dei dati, soluzioni concorrenti di archiviazione RAID con RAID software richiedono che </w:t>
      </w:r>
      <w:proofErr w:type="gramStart"/>
      <w:r w:rsidRPr="005C098E">
        <w:rPr>
          <w:rFonts w:asciiTheme="minorHAnsi" w:hAnsiTheme="minorHAnsi" w:cstheme="minorHAnsi"/>
          <w:lang/>
        </w:rPr>
        <w:t>il</w:t>
      </w:r>
      <w:proofErr w:type="gramEnd"/>
      <w:r w:rsidRPr="005C098E">
        <w:rPr>
          <w:rFonts w:asciiTheme="minorHAnsi" w:hAnsiTheme="minorHAnsi" w:cstheme="minorHAnsi"/>
          <w:lang/>
        </w:rPr>
        <w:t xml:space="preserve"> software venga eseguito sul sistema host, cosa che può anch</w:t>
      </w:r>
      <w:r w:rsidRPr="005C098E">
        <w:rPr>
          <w:rFonts w:asciiTheme="minorHAnsi" w:hAnsiTheme="minorHAnsi" w:cstheme="minorHAnsi"/>
          <w:lang/>
        </w:rPr>
        <w:t xml:space="preserve">e rappresentare un costo aggiuntivo dopo l'acquisto. Pertanto, nonostante l'investimento iniziale leggermente più costoso, la serie TerraMaster Thunderbolt 3 con RAID hardware offre alle aziende </w:t>
      </w:r>
      <w:proofErr w:type="gramStart"/>
      <w:r w:rsidRPr="005C098E">
        <w:rPr>
          <w:rFonts w:asciiTheme="minorHAnsi" w:hAnsiTheme="minorHAnsi" w:cstheme="minorHAnsi"/>
          <w:lang/>
        </w:rPr>
        <w:t>un</w:t>
      </w:r>
      <w:proofErr w:type="gramEnd"/>
      <w:r w:rsidRPr="005C098E">
        <w:rPr>
          <w:rFonts w:asciiTheme="minorHAnsi" w:hAnsiTheme="minorHAnsi" w:cstheme="minorHAnsi"/>
          <w:lang/>
        </w:rPr>
        <w:t xml:space="preserve"> TCO inferiore.</w:t>
      </w:r>
    </w:p>
    <w:p w:rsidR="00000000" w:rsidRPr="005C098E" w:rsidRDefault="003035E0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5C098E">
        <w:rPr>
          <w:rFonts w:asciiTheme="minorHAnsi" w:hAnsiTheme="minorHAnsi" w:cstheme="minorHAnsi"/>
          <w:lang/>
        </w:rPr>
        <w:t>Il vantaggio dell'archiviazione RAID Thun</w:t>
      </w:r>
      <w:r w:rsidRPr="005C098E">
        <w:rPr>
          <w:rFonts w:asciiTheme="minorHAnsi" w:hAnsiTheme="minorHAnsi" w:cstheme="minorHAnsi"/>
          <w:lang/>
        </w:rPr>
        <w:t>derbolt</w:t>
      </w:r>
    </w:p>
    <w:p w:rsidR="00000000" w:rsidRPr="005C098E" w:rsidRDefault="003035E0">
      <w:pPr>
        <w:rPr>
          <w:rFonts w:asciiTheme="minorHAnsi" w:hAnsiTheme="minorHAnsi" w:cstheme="minorHAnsi"/>
          <w:lang/>
        </w:rPr>
      </w:pPr>
      <w:r w:rsidRPr="005C098E">
        <w:rPr>
          <w:rFonts w:asciiTheme="minorHAnsi" w:hAnsiTheme="minorHAnsi" w:cstheme="minorHAnsi"/>
          <w:lang/>
        </w:rPr>
        <w:t>La connettività Thunderbolt 3 da 40 Gb / s fornisce le velocità estreme richieste per un'esperienza di archiviazione di tipo nativo, con compatibilità per l'ultimo sistema operativo MacOS Big Sur. Sono supportati sia HDD SATA da 3</w:t>
      </w:r>
      <w:proofErr w:type="gramStart"/>
      <w:r w:rsidRPr="005C098E">
        <w:rPr>
          <w:rFonts w:asciiTheme="minorHAnsi" w:hAnsiTheme="minorHAnsi" w:cstheme="minorHAnsi"/>
          <w:lang/>
        </w:rPr>
        <w:t>,5</w:t>
      </w:r>
      <w:proofErr w:type="gramEnd"/>
      <w:r w:rsidRPr="005C098E">
        <w:rPr>
          <w:rFonts w:asciiTheme="minorHAnsi" w:hAnsiTheme="minorHAnsi" w:cstheme="minorHAnsi"/>
          <w:lang/>
        </w:rPr>
        <w:t xml:space="preserve"> pollici che SSD</w:t>
      </w:r>
      <w:r w:rsidRPr="005C098E">
        <w:rPr>
          <w:rFonts w:asciiTheme="minorHAnsi" w:hAnsiTheme="minorHAnsi" w:cstheme="minorHAnsi"/>
          <w:lang/>
        </w:rPr>
        <w:t xml:space="preserve"> da 2,5 pollici, mentre diversi dispositivi di archiviazione RAID abilitati Thunderbolt possono essere collegati in sequenza così da soddisfare anche le esigenze di archiviazione più particolari e complesse. </w:t>
      </w:r>
      <w:proofErr w:type="gramStart"/>
      <w:r w:rsidRPr="005C098E">
        <w:rPr>
          <w:rFonts w:asciiTheme="minorHAnsi" w:hAnsiTheme="minorHAnsi" w:cstheme="minorHAnsi"/>
          <w:lang/>
        </w:rPr>
        <w:t xml:space="preserve">I laptop Mac compatibili possono persino essere </w:t>
      </w:r>
      <w:r w:rsidRPr="005C098E">
        <w:rPr>
          <w:rFonts w:asciiTheme="minorHAnsi" w:hAnsiTheme="minorHAnsi" w:cstheme="minorHAnsi"/>
          <w:lang/>
        </w:rPr>
        <w:t>ricaricati sfruttando i 15 Watt erogati dal connettore USB-C PD.</w:t>
      </w:r>
      <w:proofErr w:type="gramEnd"/>
      <w:r w:rsidRPr="005C098E">
        <w:rPr>
          <w:rFonts w:asciiTheme="minorHAnsi" w:hAnsiTheme="minorHAnsi" w:cstheme="minorHAnsi"/>
          <w:lang/>
        </w:rPr>
        <w:br/>
      </w:r>
      <w:r w:rsidRPr="005C098E">
        <w:rPr>
          <w:rFonts w:asciiTheme="minorHAnsi" w:hAnsiTheme="minorHAnsi" w:cstheme="minorHAnsi"/>
          <w:lang/>
        </w:rPr>
        <w:br/>
        <w:t>Ulteriori informazioni sulle soluzioni di archiviazione RAID hardware TerraMaster Thunderbolt 3:</w:t>
      </w:r>
    </w:p>
    <w:p w:rsidR="00000000" w:rsidRPr="005C098E" w:rsidRDefault="003035E0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lang/>
        </w:rPr>
      </w:pPr>
      <w:hyperlink r:id="rId8" w:tgtFrame="_blank" w:history="1">
        <w:r w:rsidRPr="005C098E">
          <w:rPr>
            <w:rStyle w:val="a3"/>
            <w:rFonts w:asciiTheme="minorHAnsi" w:hAnsiTheme="minorHAnsi" w:cstheme="minorHAnsi"/>
            <w:lang/>
          </w:rPr>
          <w:t>D16 Thunderbolt 3</w:t>
        </w:r>
      </w:hyperlink>
      <w:r w:rsidRPr="005C098E">
        <w:rPr>
          <w:rFonts w:asciiTheme="minorHAnsi" w:hAnsiTheme="minorHAnsi" w:cstheme="minorHAnsi"/>
          <w:lang/>
        </w:rPr>
        <w:t xml:space="preserve"> offre fino a 288 TB di spazio di archiviazione con velocità fino a 2100 MB / s. Disponibile a 2.999,00 €.</w:t>
      </w:r>
    </w:p>
    <w:p w:rsidR="00000000" w:rsidRPr="005C098E" w:rsidRDefault="003035E0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lang/>
        </w:rPr>
      </w:pPr>
      <w:hyperlink r:id="rId9" w:tgtFrame="_blank" w:history="1">
        <w:r w:rsidRPr="005C098E">
          <w:rPr>
            <w:rStyle w:val="a3"/>
            <w:rFonts w:asciiTheme="minorHAnsi" w:hAnsiTheme="minorHAnsi" w:cstheme="minorHAnsi"/>
            <w:lang/>
          </w:rPr>
          <w:t>D8 Thunderbolt 3</w:t>
        </w:r>
      </w:hyperlink>
      <w:r w:rsidRPr="005C098E">
        <w:rPr>
          <w:rFonts w:asciiTheme="minorHAnsi" w:hAnsiTheme="minorHAnsi" w:cstheme="minorHAnsi"/>
          <w:lang/>
        </w:rPr>
        <w:t xml:space="preserve"> offre fino a 144 TB di spazio di archiviazione con velocità fino a 2100 MB / s. Disponibile a 1.599,99 €.</w:t>
      </w:r>
    </w:p>
    <w:p w:rsidR="00000000" w:rsidRPr="005C098E" w:rsidRDefault="003035E0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lang/>
        </w:rPr>
      </w:pPr>
      <w:hyperlink r:id="rId10" w:tgtFrame="_blank" w:history="1">
        <w:r w:rsidRPr="005C098E">
          <w:rPr>
            <w:rStyle w:val="a3"/>
            <w:rFonts w:asciiTheme="minorHAnsi" w:hAnsiTheme="minorHAnsi" w:cstheme="minorHAnsi"/>
            <w:lang/>
          </w:rPr>
          <w:t xml:space="preserve">D5 Thunderbolt </w:t>
        </w:r>
        <w:r w:rsidRPr="005C098E">
          <w:rPr>
            <w:rStyle w:val="a3"/>
            <w:rFonts w:asciiTheme="minorHAnsi" w:hAnsiTheme="minorHAnsi" w:cstheme="minorHAnsi"/>
            <w:lang/>
          </w:rPr>
          <w:t>3</w:t>
        </w:r>
      </w:hyperlink>
      <w:r w:rsidRPr="005C098E">
        <w:rPr>
          <w:rFonts w:asciiTheme="minorHAnsi" w:hAnsiTheme="minorHAnsi" w:cstheme="minorHAnsi"/>
          <w:lang/>
        </w:rPr>
        <w:t xml:space="preserve"> offre fino a 90 TB di spazio di archiviazione con velocità fino a 1035 MB / s. Disponibile a 699,99 €.</w:t>
      </w:r>
    </w:p>
    <w:p w:rsidR="00000000" w:rsidRPr="005C098E" w:rsidRDefault="003035E0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lang/>
        </w:rPr>
      </w:pPr>
      <w:hyperlink r:id="rId11" w:tgtFrame="_blank" w:history="1">
        <w:r w:rsidRPr="005C098E">
          <w:rPr>
            <w:rStyle w:val="a3"/>
            <w:rFonts w:asciiTheme="minorHAnsi" w:hAnsiTheme="minorHAnsi" w:cstheme="minorHAnsi"/>
            <w:lang/>
          </w:rPr>
          <w:t>TD2 Thunderbolt 3</w:t>
        </w:r>
      </w:hyperlink>
      <w:r w:rsidRPr="005C098E">
        <w:rPr>
          <w:rFonts w:asciiTheme="minorHAnsi" w:hAnsiTheme="minorHAnsi" w:cstheme="minorHAnsi"/>
          <w:lang/>
        </w:rPr>
        <w:t xml:space="preserve"> fornisce fino a 36</w:t>
      </w:r>
      <w:r w:rsidRPr="005C098E">
        <w:rPr>
          <w:rFonts w:asciiTheme="minorHAnsi" w:hAnsiTheme="minorHAnsi" w:cstheme="minorHAnsi"/>
          <w:lang/>
        </w:rPr>
        <w:t xml:space="preserve"> TB di storage con velocità fino a 800 MB / s. Disponibile a 299</w:t>
      </w:r>
      <w:proofErr w:type="gramStart"/>
      <w:r w:rsidRPr="005C098E">
        <w:rPr>
          <w:rFonts w:asciiTheme="minorHAnsi" w:hAnsiTheme="minorHAnsi" w:cstheme="minorHAnsi"/>
          <w:lang/>
        </w:rPr>
        <w:t>,99</w:t>
      </w:r>
      <w:proofErr w:type="gramEnd"/>
      <w:r w:rsidRPr="005C098E">
        <w:rPr>
          <w:rFonts w:asciiTheme="minorHAnsi" w:hAnsiTheme="minorHAnsi" w:cstheme="minorHAnsi"/>
          <w:lang/>
        </w:rPr>
        <w:t xml:space="preserve"> €. </w:t>
      </w:r>
    </w:p>
    <w:p w:rsidR="00000000" w:rsidRPr="005C098E" w:rsidRDefault="003035E0">
      <w:pPr>
        <w:spacing w:after="240"/>
        <w:rPr>
          <w:rFonts w:asciiTheme="minorHAnsi" w:hAnsiTheme="minorHAnsi" w:cstheme="minorHAnsi"/>
          <w:lang/>
        </w:rPr>
      </w:pPr>
      <w:r w:rsidRPr="005C098E">
        <w:rPr>
          <w:rFonts w:asciiTheme="minorHAnsi" w:hAnsiTheme="minorHAnsi" w:cstheme="minorHAnsi"/>
          <w:lang/>
        </w:rPr>
        <w:br/>
        <w:t>Segui TerraMaster sui seguenti canali social:</w:t>
      </w:r>
      <w:r w:rsidRPr="005C098E">
        <w:rPr>
          <w:rFonts w:asciiTheme="minorHAnsi" w:hAnsiTheme="minorHAnsi" w:cstheme="minorHAnsi"/>
          <w:lang/>
        </w:rPr>
        <w:br/>
        <w:t xml:space="preserve">Facebook: </w:t>
      </w:r>
      <w:hyperlink r:id="rId12" w:tgtFrame="_blank" w:history="1">
        <w:r w:rsidRPr="005C098E">
          <w:rPr>
            <w:rStyle w:val="a3"/>
            <w:rFonts w:asciiTheme="minorHAnsi" w:hAnsiTheme="minorHAnsi" w:cstheme="minorHAnsi"/>
            <w:lang/>
          </w:rPr>
          <w:t>https://www.facebook.com/terramasterofficial</w:t>
        </w:r>
      </w:hyperlink>
      <w:r w:rsidRPr="005C098E">
        <w:rPr>
          <w:rFonts w:asciiTheme="minorHAnsi" w:hAnsiTheme="minorHAnsi" w:cstheme="minorHAnsi"/>
          <w:lang/>
        </w:rPr>
        <w:br/>
        <w:t xml:space="preserve">Twitter: </w:t>
      </w:r>
      <w:hyperlink r:id="rId13" w:tgtFrame="_blank" w:history="1">
        <w:r w:rsidRPr="005C098E">
          <w:rPr>
            <w:rStyle w:val="a3"/>
            <w:rFonts w:asciiTheme="minorHAnsi" w:hAnsiTheme="minorHAnsi" w:cstheme="minorHAnsi"/>
            <w:lang/>
          </w:rPr>
          <w:t>https://twitter.com/TerraMasters</w:t>
        </w:r>
      </w:hyperlink>
      <w:r w:rsidRPr="005C098E">
        <w:rPr>
          <w:rFonts w:asciiTheme="minorHAnsi" w:hAnsiTheme="minorHAnsi" w:cstheme="minorHAnsi"/>
          <w:lang/>
        </w:rPr>
        <w:br/>
        <w:t xml:space="preserve">LinkedIn: </w:t>
      </w:r>
      <w:hyperlink r:id="rId14" w:tgtFrame="_blank" w:history="1">
        <w:r w:rsidRPr="005C098E">
          <w:rPr>
            <w:rStyle w:val="a3"/>
            <w:rFonts w:asciiTheme="minorHAnsi" w:hAnsiTheme="minorHAnsi" w:cstheme="minorHAnsi"/>
            <w:lang/>
          </w:rPr>
          <w:t>https://www.linkedin.com/company/terra-master/</w:t>
        </w:r>
      </w:hyperlink>
      <w:r w:rsidRPr="005C098E">
        <w:rPr>
          <w:rFonts w:asciiTheme="minorHAnsi" w:hAnsiTheme="minorHAnsi" w:cstheme="minorHAnsi"/>
          <w:lang/>
        </w:rPr>
        <w:br/>
        <w:t xml:space="preserve">YouTube: </w:t>
      </w:r>
      <w:hyperlink r:id="rId15" w:tgtFrame="_blank" w:history="1">
        <w:r w:rsidRPr="005C098E">
          <w:rPr>
            <w:rStyle w:val="a3"/>
            <w:rFonts w:asciiTheme="minorHAnsi" w:hAnsiTheme="minorHAnsi" w:cstheme="minorHAnsi"/>
            <w:lang/>
          </w:rPr>
          <w:t>https://www.youtube.com/channel/UC2x557lLdd_OM5mqQZhW-4Q</w:t>
        </w:r>
      </w:hyperlink>
      <w:r w:rsidRPr="005C098E">
        <w:rPr>
          <w:rFonts w:asciiTheme="minorHAnsi" w:hAnsiTheme="minorHAnsi" w:cstheme="minorHAnsi"/>
          <w:lang/>
        </w:rPr>
        <w:t xml:space="preserve"> </w:t>
      </w:r>
    </w:p>
    <w:p w:rsidR="00000000" w:rsidRPr="005C098E" w:rsidRDefault="003035E0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5C098E">
        <w:rPr>
          <w:rFonts w:asciiTheme="minorHAnsi" w:hAnsiTheme="minorHAnsi" w:cstheme="minorHAnsi"/>
          <w:lang/>
        </w:rPr>
        <w:t>Informazioni su TerraMaster</w:t>
      </w:r>
    </w:p>
    <w:p w:rsidR="003035E0" w:rsidRPr="005C098E" w:rsidRDefault="003035E0">
      <w:pPr>
        <w:rPr>
          <w:rFonts w:asciiTheme="minorHAnsi" w:hAnsiTheme="minorHAnsi" w:cstheme="minorHAnsi"/>
          <w:lang/>
        </w:rPr>
      </w:pPr>
      <w:r w:rsidRPr="005C098E">
        <w:rPr>
          <w:rFonts w:asciiTheme="minorHAnsi" w:hAnsiTheme="minorHAnsi" w:cstheme="minorHAnsi"/>
          <w:lang/>
        </w:rPr>
        <w:t xml:space="preserve">TerraMaster è </w:t>
      </w:r>
      <w:proofErr w:type="gramStart"/>
      <w:r w:rsidRPr="005C098E">
        <w:rPr>
          <w:rFonts w:asciiTheme="minorHAnsi" w:hAnsiTheme="minorHAnsi" w:cstheme="minorHAnsi"/>
          <w:lang/>
        </w:rPr>
        <w:t>un</w:t>
      </w:r>
      <w:proofErr w:type="gramEnd"/>
      <w:r w:rsidRPr="005C098E">
        <w:rPr>
          <w:rFonts w:asciiTheme="minorHAnsi" w:hAnsiTheme="minorHAnsi" w:cstheme="minorHAnsi"/>
          <w:lang/>
        </w:rPr>
        <w:t xml:space="preserve"> marchio professionale che opera nella fornitura di prodotti di archiviazione innovativi</w:t>
      </w:r>
      <w:r w:rsidRPr="005C098E">
        <w:rPr>
          <w:rFonts w:asciiTheme="minorHAnsi" w:hAnsiTheme="minorHAnsi" w:cstheme="minorHAnsi"/>
          <w:lang/>
        </w:rPr>
        <w:t xml:space="preserve">, tra cui archiviazione collegata alla rete, archiviazione collegata diretta e archiviazione Thunderbolt 3 che è diventata sempre più popolare in oltre 40 paesi e regioni. </w:t>
      </w:r>
      <w:proofErr w:type="gramStart"/>
      <w:r w:rsidRPr="005C098E">
        <w:rPr>
          <w:rFonts w:asciiTheme="minorHAnsi" w:hAnsiTheme="minorHAnsi" w:cstheme="minorHAnsi"/>
          <w:lang/>
        </w:rPr>
        <w:t>Il</w:t>
      </w:r>
      <w:proofErr w:type="gramEnd"/>
      <w:r w:rsidRPr="005C098E">
        <w:rPr>
          <w:rFonts w:asciiTheme="minorHAnsi" w:hAnsiTheme="minorHAnsi" w:cstheme="minorHAnsi"/>
          <w:lang/>
        </w:rPr>
        <w:t xml:space="preserve"> marchio sviluppa tecnologia di archiviazione da 10 anni, rispondendo alle esigenz</w:t>
      </w:r>
      <w:r w:rsidRPr="005C098E">
        <w:rPr>
          <w:rFonts w:asciiTheme="minorHAnsi" w:hAnsiTheme="minorHAnsi" w:cstheme="minorHAnsi"/>
          <w:lang/>
        </w:rPr>
        <w:t xml:space="preserve">e di clienti domestici, di piccole e medie imprese oltre che enterprise. Con una ricca dotazione hardware integrata in </w:t>
      </w:r>
      <w:proofErr w:type="gramStart"/>
      <w:r w:rsidRPr="005C098E">
        <w:rPr>
          <w:rFonts w:asciiTheme="minorHAnsi" w:hAnsiTheme="minorHAnsi" w:cstheme="minorHAnsi"/>
          <w:lang/>
        </w:rPr>
        <w:t>un</w:t>
      </w:r>
      <w:proofErr w:type="gramEnd"/>
      <w:r w:rsidRPr="005C098E">
        <w:rPr>
          <w:rFonts w:asciiTheme="minorHAnsi" w:hAnsiTheme="minorHAnsi" w:cstheme="minorHAnsi"/>
          <w:lang/>
        </w:rPr>
        <w:t xml:space="preserve"> eccellente design hardware e una forte capacità di sviluppo software, i prodotti TerraMaster sono ben noti tra i clienti per la grande</w:t>
      </w:r>
      <w:r w:rsidRPr="005C098E">
        <w:rPr>
          <w:rFonts w:asciiTheme="minorHAnsi" w:hAnsiTheme="minorHAnsi" w:cstheme="minorHAnsi"/>
          <w:lang/>
        </w:rPr>
        <w:t xml:space="preserve"> affidabilità e valore che mettono a disposizioni. Per ulteriori informazioni, visitare: </w:t>
      </w:r>
      <w:hyperlink r:id="rId16" w:tgtFrame="_blank" w:history="1">
        <w:r w:rsidRPr="005C098E">
          <w:rPr>
            <w:rStyle w:val="a3"/>
            <w:rFonts w:asciiTheme="minorHAnsi" w:hAnsiTheme="minorHAnsi" w:cstheme="minorHAnsi"/>
            <w:lang/>
          </w:rPr>
          <w:t>https://www.terra-master.com/it/</w:t>
        </w:r>
      </w:hyperlink>
      <w:r w:rsidRPr="005C098E">
        <w:rPr>
          <w:rFonts w:asciiTheme="minorHAnsi" w:hAnsiTheme="minorHAnsi" w:cstheme="minorHAnsi"/>
          <w:lang/>
        </w:rPr>
        <w:t xml:space="preserve"> </w:t>
      </w:r>
    </w:p>
    <w:sectPr w:rsidR="003035E0" w:rsidRPr="005C098E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5E0" w:rsidRDefault="003035E0" w:rsidP="005C098E">
      <w:r>
        <w:separator/>
      </w:r>
    </w:p>
  </w:endnote>
  <w:endnote w:type="continuationSeparator" w:id="0">
    <w:p w:rsidR="003035E0" w:rsidRDefault="003035E0" w:rsidP="005C0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5E0" w:rsidRDefault="003035E0" w:rsidP="005C098E">
      <w:r>
        <w:separator/>
      </w:r>
    </w:p>
  </w:footnote>
  <w:footnote w:type="continuationSeparator" w:id="0">
    <w:p w:rsidR="003035E0" w:rsidRDefault="003035E0" w:rsidP="005C09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B3217"/>
    <w:multiLevelType w:val="multilevel"/>
    <w:tmpl w:val="B502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C098E"/>
    <w:rsid w:val="003035E0"/>
    <w:rsid w:val="005C0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C09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C098E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5C09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C098E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rra-master.com/it/products/video-professional-das/d16-thunderbolt-3.html" TargetMode="External"/><Relationship Id="rId13" Type="http://schemas.openxmlformats.org/officeDocument/2006/relationships/hyperlink" Target="https://twitter.com/TerraMaster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erra-master.com/global/press/index/view/id/759/" TargetMode="External"/><Relationship Id="rId12" Type="http://schemas.openxmlformats.org/officeDocument/2006/relationships/hyperlink" Target="https://www.facebook.com/terramasterofficia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terra-master.com/i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erra-master.com/it/products/video-professional-das/td2-thunderbolt-3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channel/UC2x557lLdd_OM5mqQZhW-4Q" TargetMode="External"/><Relationship Id="rId10" Type="http://schemas.openxmlformats.org/officeDocument/2006/relationships/hyperlink" Target="https://www.terra-master.com/it/products/video-professional-das/d5-thunderbolt-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rra-master.com/it/products/video-professional-das/d8-thunderbolt-3.html" TargetMode="External"/><Relationship Id="rId14" Type="http://schemas.openxmlformats.org/officeDocument/2006/relationships/hyperlink" Target="https://www.linkedin.com/company/terra-master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903</Words>
  <Characters>5149</Characters>
  <Application>Microsoft Office Word</Application>
  <DocSecurity>0</DocSecurity>
  <Lines>42</Lines>
  <Paragraphs>12</Paragraphs>
  <ScaleCrop>false</ScaleCrop>
  <Company/>
  <LinksUpToDate>false</LinksUpToDate>
  <CharactersWithSpaces>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TerraMaster introduce nuove soluzioni RAID hardware aggiornate per tutti I modelli della serie Thunderbolt 3</dc:title>
  <dc:creator>Sandy</dc:creator>
  <cp:lastModifiedBy>Sandy</cp:lastModifiedBy>
  <cp:revision>2</cp:revision>
  <dcterms:created xsi:type="dcterms:W3CDTF">2021-05-30T12:06:00Z</dcterms:created>
  <dcterms:modified xsi:type="dcterms:W3CDTF">2021-05-30T12:06:00Z</dcterms:modified>
</cp:coreProperties>
</file>