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F6762" w:rsidRDefault="00544E6F">
      <w:pPr>
        <w:rPr>
          <w:rFonts w:asciiTheme="minorHAnsi" w:hAnsiTheme="minorHAnsi" w:cstheme="minorHAnsi"/>
          <w:lang/>
        </w:rPr>
      </w:pPr>
      <w:r w:rsidRPr="00DF6762">
        <w:rPr>
          <w:rFonts w:asciiTheme="minorHAnsi" w:hAnsiTheme="minorHAnsi" w:cstheme="minorHAnsi"/>
          <w:lang/>
        </w:rPr>
        <w:t>FOR IMMEDIATE RELEASE</w:t>
      </w:r>
    </w:p>
    <w:p w:rsidR="00000000" w:rsidRPr="00DF6762" w:rsidRDefault="00544E6F">
      <w:pPr>
        <w:pStyle w:val="1"/>
        <w:spacing w:before="0" w:beforeAutospacing="0" w:after="0" w:afterAutospacing="0"/>
        <w:jc w:val="center"/>
        <w:rPr>
          <w:rFonts w:asciiTheme="minorHAnsi" w:hAnsiTheme="minorHAnsi" w:cstheme="minorHAnsi"/>
          <w:lang/>
        </w:rPr>
      </w:pPr>
      <w:r w:rsidRPr="00DF6762">
        <w:rPr>
          <w:rFonts w:asciiTheme="minorHAnsi" w:hAnsiTheme="minorHAnsi" w:cstheme="minorHAnsi"/>
          <w:lang/>
        </w:rPr>
        <w:t xml:space="preserve">TerraMaster lancia l'U8-111 con connessione Ethernet da 10 </w:t>
      </w:r>
      <w:proofErr w:type="gramStart"/>
      <w:r w:rsidRPr="00DF6762">
        <w:rPr>
          <w:rFonts w:asciiTheme="minorHAnsi" w:hAnsiTheme="minorHAnsi" w:cstheme="minorHAnsi"/>
          <w:lang/>
        </w:rPr>
        <w:t>Gb</w:t>
      </w:r>
      <w:proofErr w:type="gramEnd"/>
      <w:r w:rsidRPr="00DF6762">
        <w:rPr>
          <w:rFonts w:asciiTheme="minorHAnsi" w:hAnsiTheme="minorHAnsi" w:cstheme="minorHAnsi"/>
          <w:lang/>
        </w:rPr>
        <w:t>: migliora l'efficienza del lavoro sino a 10 volte</w:t>
      </w:r>
    </w:p>
    <w:p w:rsidR="00000000" w:rsidRPr="00DF6762" w:rsidRDefault="00544E6F">
      <w:pPr>
        <w:pStyle w:val="2"/>
        <w:jc w:val="center"/>
        <w:rPr>
          <w:rFonts w:asciiTheme="minorHAnsi" w:hAnsiTheme="minorHAnsi" w:cstheme="minorHAnsi"/>
          <w:i/>
          <w:iCs/>
          <w:lang/>
        </w:rPr>
      </w:pPr>
      <w:proofErr w:type="gramStart"/>
      <w:r w:rsidRPr="00DF6762">
        <w:rPr>
          <w:rFonts w:asciiTheme="minorHAnsi" w:hAnsiTheme="minorHAnsi" w:cstheme="minorHAnsi"/>
          <w:i/>
          <w:iCs/>
          <w:lang/>
        </w:rPr>
        <w:t>Il</w:t>
      </w:r>
      <w:proofErr w:type="gramEnd"/>
      <w:r w:rsidRPr="00DF6762">
        <w:rPr>
          <w:rFonts w:asciiTheme="minorHAnsi" w:hAnsiTheme="minorHAnsi" w:cstheme="minorHAnsi"/>
          <w:i/>
          <w:iCs/>
          <w:lang/>
        </w:rPr>
        <w:t xml:space="preserve"> server di classe enterprise per l’archiviazione di rete a 8 alloggiamenti più conveniente</w:t>
      </w:r>
    </w:p>
    <w:p w:rsidR="00000000" w:rsidRPr="00DF6762" w:rsidRDefault="00544E6F">
      <w:pPr>
        <w:spacing w:after="240"/>
        <w:rPr>
          <w:rFonts w:asciiTheme="minorHAnsi" w:hAnsiTheme="minorHAnsi" w:cstheme="minorHAnsi"/>
          <w:lang/>
        </w:rPr>
      </w:pPr>
      <w:r w:rsidRPr="00DF6762">
        <w:rPr>
          <w:rFonts w:asciiTheme="minorHAnsi" w:hAnsiTheme="minorHAnsi" w:cstheme="minorHAnsi"/>
          <w:b/>
          <w:bCs/>
          <w:i/>
          <w:iCs/>
          <w:lang/>
        </w:rPr>
        <w:t xml:space="preserve">Shenzhen, Cina, 18 marzo 2021 - </w:t>
      </w:r>
      <w:r w:rsidRPr="00DF6762">
        <w:rPr>
          <w:rFonts w:asciiTheme="minorHAnsi" w:hAnsiTheme="minorHAnsi" w:cstheme="minorHAnsi"/>
          <w:lang/>
        </w:rPr>
        <w:t xml:space="preserve">TerraMaster, specialista in prodotti di archiviazione innovativi, è lieta di presentare l'U8-111,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server di archiviazione in rete a 8 alloggiamenti di classe enterprise altamente scalabile, progettato per la virtualizzazi</w:t>
      </w:r>
      <w:r w:rsidRPr="00DF6762">
        <w:rPr>
          <w:rFonts w:asciiTheme="minorHAnsi" w:hAnsiTheme="minorHAnsi" w:cstheme="minorHAnsi"/>
          <w:lang/>
        </w:rPr>
        <w:t xml:space="preserve">one aziendale, per applicazioni ad alta intensità di dati, e servizi ad alta continuità. U8-111 migliora notevolmente l'efficienza dell'ufficio aziendale aggiornando l'ambiente di rete con collegamento Ethernet da 10 </w:t>
      </w:r>
      <w:proofErr w:type="gramStart"/>
      <w:r w:rsidRPr="00DF6762">
        <w:rPr>
          <w:rFonts w:asciiTheme="minorHAnsi" w:hAnsiTheme="minorHAnsi" w:cstheme="minorHAnsi"/>
          <w:lang/>
        </w:rPr>
        <w:t>Gb</w:t>
      </w:r>
      <w:proofErr w:type="gramEnd"/>
      <w:r w:rsidRPr="00DF6762">
        <w:rPr>
          <w:rFonts w:asciiTheme="minorHAnsi" w:hAnsiTheme="minorHAnsi" w:cstheme="minorHAnsi"/>
          <w:lang/>
        </w:rPr>
        <w:t>, senza richiedere un aumento del bud</w:t>
      </w:r>
      <w:r w:rsidRPr="00DF6762">
        <w:rPr>
          <w:rFonts w:asciiTheme="minorHAnsi" w:hAnsiTheme="minorHAnsi" w:cstheme="minorHAnsi"/>
          <w:lang/>
        </w:rPr>
        <w:t xml:space="preserve">get aziendale. È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prodotto NAS (Network-Attached Storage) a 8 vani più conveniente sul mercato. È ideale per applicazioni che richiedono la gestione di grandi quantità di dati e velocità elevate, come l'editing video 4K.</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La connessione Ethernet 10</w:t>
      </w:r>
      <w:proofErr w:type="gramStart"/>
      <w:r w:rsidRPr="00DF6762">
        <w:rPr>
          <w:rFonts w:asciiTheme="minorHAnsi" w:hAnsiTheme="minorHAnsi" w:cstheme="minorHAnsi"/>
          <w:lang/>
        </w:rPr>
        <w:t>Gb</w:t>
      </w:r>
      <w:proofErr w:type="gramEnd"/>
      <w:r w:rsidRPr="00DF6762">
        <w:rPr>
          <w:rFonts w:asciiTheme="minorHAnsi" w:hAnsiTheme="minorHAnsi" w:cstheme="minorHAnsi"/>
          <w:lang/>
        </w:rPr>
        <w:t xml:space="preserve"> in</w:t>
      </w:r>
      <w:r w:rsidRPr="00DF6762">
        <w:rPr>
          <w:rFonts w:asciiTheme="minorHAnsi" w:hAnsiTheme="minorHAnsi" w:cstheme="minorHAnsi"/>
          <w:lang/>
        </w:rPr>
        <w:t>tegrata fornisce prestazioni veloci e stabili</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 xml:space="preserve">La porta Ethernet da 10 </w:t>
      </w:r>
      <w:proofErr w:type="gramStart"/>
      <w:r w:rsidRPr="00DF6762">
        <w:rPr>
          <w:rFonts w:asciiTheme="minorHAnsi" w:hAnsiTheme="minorHAnsi" w:cstheme="minorHAnsi"/>
          <w:lang/>
        </w:rPr>
        <w:t>Gb</w:t>
      </w:r>
      <w:proofErr w:type="gramEnd"/>
      <w:r w:rsidRPr="00DF6762">
        <w:rPr>
          <w:rFonts w:asciiTheme="minorHAnsi" w:hAnsiTheme="minorHAnsi" w:cstheme="minorHAnsi"/>
          <w:lang/>
        </w:rPr>
        <w:t xml:space="preserve"> integrata del TerraMaster U8-111 fornisce fino a 10 Gb di larghezza di banda. Con due dischi rigidi Seagate IronWolf da 6 TB in modalità RAID 0, il dispositivo può raggiungere velocit</w:t>
      </w:r>
      <w:r w:rsidRPr="00DF6762">
        <w:rPr>
          <w:rFonts w:asciiTheme="minorHAnsi" w:hAnsiTheme="minorHAnsi" w:cstheme="minorHAnsi"/>
          <w:lang/>
        </w:rPr>
        <w:t xml:space="preserve">à di lettura e scrittura rispettivamente pari a 650 MB/s e 670 MB/s. Gli utenti possono trarre vantaggio da queste velocità elevate e migliori della categoria anche senza dover sostituire i cavi di rete Cat6/6A già presenti nella loro struttura di rete.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dispositivo è stato progettato per utenti professionali, inclusi editor di video 4K e utenti che devono operare con grandi quantitative di dati a velocità elevate.</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Supporto alla modalità link aggregation</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 xml:space="preserve">La modalità Link Aggregation, ottenuta abbinando </w:t>
      </w:r>
      <w:r w:rsidRPr="00DF6762">
        <w:rPr>
          <w:rFonts w:asciiTheme="minorHAnsi" w:hAnsiTheme="minorHAnsi" w:cstheme="minorHAnsi"/>
          <w:lang/>
        </w:rPr>
        <w:t>due interfacce di rete, garantisce che l'accesso al server non venga interrotto anche se un'interfaccia si guasta, riducendo notevolmente la probabilità di tempi di inattività imprevisti. La funzionalità Link Aggregation supera anche i limiti di velocità d</w:t>
      </w:r>
      <w:r w:rsidRPr="00DF6762">
        <w:rPr>
          <w:rFonts w:asciiTheme="minorHAnsi" w:hAnsiTheme="minorHAnsi" w:cstheme="minorHAnsi"/>
          <w:lang/>
        </w:rPr>
        <w:t xml:space="preserve">ell'interfaccia di rete singola e bilancia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traffico di rete in base al carico, mantenendo così una trasmissione stabile dei dati.</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La versione enterprise di TOS 4.2 semplifica la gestione</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U8-111 presenta l'ultima versione enterprise di TOS 4.2, che for</w:t>
      </w:r>
      <w:r w:rsidRPr="00DF6762">
        <w:rPr>
          <w:rFonts w:asciiTheme="minorHAnsi" w:hAnsiTheme="minorHAnsi" w:cstheme="minorHAnsi"/>
          <w:lang/>
        </w:rPr>
        <w:t xml:space="preserve">nisce l'accesso a numerose applicazioni e funzioni per una facile gestione degli </w:t>
      </w:r>
      <w:proofErr w:type="gramStart"/>
      <w:r w:rsidRPr="00DF6762">
        <w:rPr>
          <w:rFonts w:asciiTheme="minorHAnsi" w:hAnsiTheme="minorHAnsi" w:cstheme="minorHAnsi"/>
          <w:lang/>
        </w:rPr>
        <w:t>account</w:t>
      </w:r>
      <w:proofErr w:type="gramEnd"/>
      <w:r w:rsidRPr="00DF6762">
        <w:rPr>
          <w:rFonts w:asciiTheme="minorHAnsi" w:hAnsiTheme="minorHAnsi" w:cstheme="minorHAnsi"/>
          <w:lang/>
        </w:rPr>
        <w:t xml:space="preserve"> utente e dello spazio di archiviazione. La versione 4.2 di TOS ha una nuova interfaccia e funzionalità tra cui supporto per server Web, supporto Wake-on-LAN (WOL), sup</w:t>
      </w:r>
      <w:r w:rsidRPr="00DF6762">
        <w:rPr>
          <w:rFonts w:asciiTheme="minorHAnsi" w:hAnsiTheme="minorHAnsi" w:cstheme="minorHAnsi"/>
          <w:lang/>
        </w:rPr>
        <w:t xml:space="preserve">porto IPv4 e </w:t>
      </w:r>
      <w:r w:rsidRPr="00DF6762">
        <w:rPr>
          <w:rFonts w:asciiTheme="minorHAnsi" w:hAnsiTheme="minorHAnsi" w:cstheme="minorHAnsi"/>
          <w:lang/>
        </w:rPr>
        <w:lastRenderedPageBreak/>
        <w:t>IPv6, sicurezza migliorata con SSL, supporto e monitoraggio migliorati e altre funzionalità.</w:t>
      </w:r>
      <w:r w:rsidRPr="00DF6762">
        <w:rPr>
          <w:rFonts w:asciiTheme="minorHAnsi" w:hAnsiTheme="minorHAnsi" w:cstheme="minorHAnsi"/>
          <w:lang/>
        </w:rPr>
        <w:br/>
      </w:r>
      <w:r w:rsidRPr="00DF6762">
        <w:rPr>
          <w:rFonts w:asciiTheme="minorHAnsi" w:hAnsiTheme="minorHAnsi" w:cstheme="minorHAnsi"/>
          <w:lang/>
        </w:rPr>
        <w:br/>
        <w:t xml:space="preserve">L'interfaccia grafica TOS consente di gestire in modo flessibile gli account utente e lo spazio di archiviazione, fornendo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elevato livello di prot</w:t>
      </w:r>
      <w:r w:rsidRPr="00DF6762">
        <w:rPr>
          <w:rFonts w:asciiTheme="minorHAnsi" w:hAnsiTheme="minorHAnsi" w:cstheme="minorHAnsi"/>
          <w:lang/>
        </w:rPr>
        <w:t xml:space="preserve">ezione del server oltre ad una gestione ottimizzata dello spazio di archiviazione. Le notifiche di avviso configurabili ti tengono informato sullo stato </w:t>
      </w:r>
      <w:proofErr w:type="gramStart"/>
      <w:r w:rsidRPr="00DF6762">
        <w:rPr>
          <w:rFonts w:asciiTheme="minorHAnsi" w:hAnsiTheme="minorHAnsi" w:cstheme="minorHAnsi"/>
          <w:lang/>
        </w:rPr>
        <w:t>del</w:t>
      </w:r>
      <w:proofErr w:type="gramEnd"/>
      <w:r w:rsidRPr="00DF6762">
        <w:rPr>
          <w:rFonts w:asciiTheme="minorHAnsi" w:hAnsiTheme="minorHAnsi" w:cstheme="minorHAnsi"/>
          <w:lang/>
        </w:rPr>
        <w:t xml:space="preserve"> server. È inoltre possibile accedere ai file in TNAS tramite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browser Web, trascinare i file sui </w:t>
      </w:r>
      <w:r w:rsidRPr="00DF6762">
        <w:rPr>
          <w:rFonts w:asciiTheme="minorHAnsi" w:hAnsiTheme="minorHAnsi" w:cstheme="minorHAnsi"/>
          <w:lang/>
        </w:rPr>
        <w:t>computer per caricare i file sul NAS e scaricare i file tutto in modo molto intuitivo e facile.</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Archiviazione centralizzata con backup intelligente</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 xml:space="preserve">Esegui facilmente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backup dei dati da Mac, PC, dispositivi USB e server su TNAS per una gestione central</w:t>
      </w:r>
      <w:r w:rsidRPr="00DF6762">
        <w:rPr>
          <w:rFonts w:asciiTheme="minorHAnsi" w:hAnsiTheme="minorHAnsi" w:cstheme="minorHAnsi"/>
          <w:lang/>
        </w:rPr>
        <w:t xml:space="preserve">izzata. L'applicazione di backup TerraMaster supporta la deduplicazione dei dati e la tecnologia di backup incrementale, riducendo notevolmente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consumo di spazio di archiviazione.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sistema supporta il backup di Time Machine, il backup di archiviazione</w:t>
      </w:r>
      <w:r w:rsidRPr="00DF6762">
        <w:rPr>
          <w:rFonts w:asciiTheme="minorHAnsi" w:hAnsiTheme="minorHAnsi" w:cstheme="minorHAnsi"/>
          <w:lang/>
        </w:rPr>
        <w:t xml:space="preserve"> esterna USB e il backup remoto Rsync, per garantire la massima sicurezza dei dati.</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 xml:space="preserve">Supporto </w:t>
      </w:r>
      <w:proofErr w:type="gramStart"/>
      <w:r w:rsidRPr="00DF6762">
        <w:rPr>
          <w:rFonts w:asciiTheme="minorHAnsi" w:hAnsiTheme="minorHAnsi" w:cstheme="minorHAnsi"/>
          <w:lang/>
        </w:rPr>
        <w:t>del</w:t>
      </w:r>
      <w:proofErr w:type="gramEnd"/>
      <w:r w:rsidRPr="00DF6762">
        <w:rPr>
          <w:rFonts w:asciiTheme="minorHAnsi" w:hAnsiTheme="minorHAnsi" w:cstheme="minorHAnsi"/>
          <w:lang/>
        </w:rPr>
        <w:t xml:space="preserve"> disco virtuale</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Il TerraMaster U8-111 supporta dischi virtuali tramite ISCSI per espandere lo spazio di archiviazione per i server TNAS, migliorare la gestion</w:t>
      </w:r>
      <w:r w:rsidRPr="00DF6762">
        <w:rPr>
          <w:rFonts w:asciiTheme="minorHAnsi" w:hAnsiTheme="minorHAnsi" w:cstheme="minorHAnsi"/>
          <w:lang/>
        </w:rPr>
        <w:t>e e l'efficienza dello spazio di archiviazione e condividere l'archiviazione con altri TNAS in remoto.</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Una scelta ovvia tra i NAS</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 xml:space="preserve">U8-111 è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NAS altamente competitivo e dal prezzo contenuto, che mette a disposizione una configurazione flessibile e prest</w:t>
      </w:r>
      <w:r w:rsidRPr="00DF6762">
        <w:rPr>
          <w:rFonts w:asciiTheme="minorHAnsi" w:hAnsiTheme="minorHAnsi" w:cstheme="minorHAnsi"/>
          <w:lang/>
        </w:rPr>
        <w:t xml:space="preserve">azioni professionali. Indipendentemente dalla configurazione e dalla capacità degli hard disk utilizzati, U8-111 di TerraMaster è al di sopra di tutti gli altri prodotti </w:t>
      </w:r>
      <w:proofErr w:type="gramStart"/>
      <w:r w:rsidRPr="00DF6762">
        <w:rPr>
          <w:rFonts w:asciiTheme="minorHAnsi" w:hAnsiTheme="minorHAnsi" w:cstheme="minorHAnsi"/>
          <w:lang/>
        </w:rPr>
        <w:t>della</w:t>
      </w:r>
      <w:proofErr w:type="gramEnd"/>
      <w:r w:rsidRPr="00DF6762">
        <w:rPr>
          <w:rFonts w:asciiTheme="minorHAnsi" w:hAnsiTheme="minorHAnsi" w:cstheme="minorHAnsi"/>
          <w:lang/>
        </w:rPr>
        <w:t xml:space="preserve"> sua categoria in termini di prestazioni, economicità e soddisfazione degli utent</w:t>
      </w:r>
      <w:r w:rsidRPr="00DF6762">
        <w:rPr>
          <w:rFonts w:asciiTheme="minorHAnsi" w:hAnsiTheme="minorHAnsi" w:cstheme="minorHAnsi"/>
          <w:lang/>
        </w:rPr>
        <w:t>i.</w:t>
      </w:r>
      <w:r w:rsidRPr="00DF6762">
        <w:rPr>
          <w:rFonts w:asciiTheme="minorHAnsi" w:hAnsiTheme="minorHAnsi" w:cstheme="minorHAnsi"/>
          <w:lang/>
        </w:rPr>
        <w:br/>
      </w:r>
      <w:r w:rsidRPr="00DF6762">
        <w:rPr>
          <w:rFonts w:asciiTheme="minorHAnsi" w:hAnsiTheme="minorHAnsi" w:cstheme="minorHAnsi"/>
          <w:lang/>
        </w:rPr>
        <w:br/>
        <w:t xml:space="preserve">Scopri di più su TerraMaster U8-111 all’indirizzo: </w:t>
      </w:r>
      <w:hyperlink r:id="rId6" w:tgtFrame="_blank" w:history="1">
        <w:r w:rsidRPr="00DF6762">
          <w:rPr>
            <w:rStyle w:val="a3"/>
            <w:rFonts w:asciiTheme="minorHAnsi" w:hAnsiTheme="minorHAnsi" w:cstheme="minorHAnsi"/>
            <w:lang/>
          </w:rPr>
          <w:t>https://www.terra-master.com/it/products/enterprise-network-storage-server/u8-111.html</w:t>
        </w:r>
      </w:hyperlink>
      <w:r w:rsidRPr="00DF6762">
        <w:rPr>
          <w:rFonts w:asciiTheme="minorHAnsi" w:hAnsiTheme="minorHAnsi" w:cstheme="minorHAnsi"/>
          <w:lang/>
        </w:rPr>
        <w:t xml:space="preserve"> </w:t>
      </w:r>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Prezzi e disponibilità</w:t>
      </w:r>
    </w:p>
    <w:p w:rsidR="00000000" w:rsidRPr="00DF6762" w:rsidRDefault="00544E6F">
      <w:pPr>
        <w:spacing w:after="240"/>
        <w:rPr>
          <w:rFonts w:asciiTheme="minorHAnsi" w:hAnsiTheme="minorHAnsi" w:cstheme="minorHAnsi"/>
          <w:lang/>
        </w:rPr>
      </w:pPr>
      <w:r w:rsidRPr="00DF6762">
        <w:rPr>
          <w:rFonts w:asciiTheme="minorHAnsi" w:hAnsiTheme="minorHAnsi" w:cstheme="minorHAnsi"/>
          <w:lang/>
        </w:rPr>
        <w:t xml:space="preserve">TerraMaster U8-111 è disponibile in Italia per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prezzo medio retail suggerito di € 1.099,99 all'indirizzo: </w:t>
      </w:r>
      <w:hyperlink r:id="rId7" w:tgtFrame="_blank" w:history="1">
        <w:r w:rsidRPr="00DF6762">
          <w:rPr>
            <w:rStyle w:val="a3"/>
            <w:rFonts w:asciiTheme="minorHAnsi" w:hAnsiTheme="minorHAnsi" w:cstheme="minorHAnsi"/>
            <w:lang/>
          </w:rPr>
          <w:t>https://www.amazon.it/dp/B08XQ9CD48</w:t>
        </w:r>
      </w:hyperlink>
    </w:p>
    <w:p w:rsidR="00000000" w:rsidRPr="00DF6762" w:rsidRDefault="00544E6F">
      <w:pPr>
        <w:pStyle w:val="3"/>
        <w:spacing w:before="0" w:beforeAutospacing="0" w:after="0" w:afterAutospacing="0"/>
        <w:rPr>
          <w:rFonts w:asciiTheme="minorHAnsi" w:hAnsiTheme="minorHAnsi" w:cstheme="minorHAnsi"/>
          <w:lang/>
        </w:rPr>
      </w:pPr>
      <w:r w:rsidRPr="00DF6762">
        <w:rPr>
          <w:rFonts w:asciiTheme="minorHAnsi" w:hAnsiTheme="minorHAnsi" w:cstheme="minorHAnsi"/>
          <w:lang/>
        </w:rPr>
        <w:t>Informazioni su Te</w:t>
      </w:r>
      <w:r w:rsidRPr="00DF6762">
        <w:rPr>
          <w:rFonts w:asciiTheme="minorHAnsi" w:hAnsiTheme="minorHAnsi" w:cstheme="minorHAnsi"/>
          <w:lang/>
        </w:rPr>
        <w:t>rraMaster</w:t>
      </w:r>
    </w:p>
    <w:p w:rsidR="00544E6F" w:rsidRPr="00DF6762" w:rsidRDefault="00544E6F">
      <w:pPr>
        <w:rPr>
          <w:rFonts w:asciiTheme="minorHAnsi" w:hAnsiTheme="minorHAnsi" w:cstheme="minorHAnsi"/>
          <w:lang/>
        </w:rPr>
      </w:pPr>
      <w:r w:rsidRPr="00DF6762">
        <w:rPr>
          <w:rFonts w:asciiTheme="minorHAnsi" w:hAnsiTheme="minorHAnsi" w:cstheme="minorHAnsi"/>
          <w:lang/>
        </w:rPr>
        <w:t xml:space="preserve">TerraMaster è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marchio professionale che opera nella fornitura di prodotti di archiviazione innovativi, tra cui archiviazione collegata alla rete, archiviazione collegata diretta e archiviazione Thunderbolt 3 che è diventata sempre più popolare</w:t>
      </w:r>
      <w:r w:rsidRPr="00DF6762">
        <w:rPr>
          <w:rFonts w:asciiTheme="minorHAnsi" w:hAnsiTheme="minorHAnsi" w:cstheme="minorHAnsi"/>
          <w:lang/>
        </w:rPr>
        <w:t xml:space="preserve"> in oltre 40 paesi e regioni. </w:t>
      </w:r>
      <w:proofErr w:type="gramStart"/>
      <w:r w:rsidRPr="00DF6762">
        <w:rPr>
          <w:rFonts w:asciiTheme="minorHAnsi" w:hAnsiTheme="minorHAnsi" w:cstheme="minorHAnsi"/>
          <w:lang/>
        </w:rPr>
        <w:t>Il</w:t>
      </w:r>
      <w:proofErr w:type="gramEnd"/>
      <w:r w:rsidRPr="00DF6762">
        <w:rPr>
          <w:rFonts w:asciiTheme="minorHAnsi" w:hAnsiTheme="minorHAnsi" w:cstheme="minorHAnsi"/>
          <w:lang/>
        </w:rPr>
        <w:t xml:space="preserve"> marchio sviluppa tecnologia di archiviazione da 10 anni, rispondendo alle esigenze di clienti come piccole e medie imprese e utenti domestici. Con una ricca dotazione hardware integrata in </w:t>
      </w:r>
      <w:proofErr w:type="gramStart"/>
      <w:r w:rsidRPr="00DF6762">
        <w:rPr>
          <w:rFonts w:asciiTheme="minorHAnsi" w:hAnsiTheme="minorHAnsi" w:cstheme="minorHAnsi"/>
          <w:lang/>
        </w:rPr>
        <w:t>un</w:t>
      </w:r>
      <w:proofErr w:type="gramEnd"/>
      <w:r w:rsidRPr="00DF6762">
        <w:rPr>
          <w:rFonts w:asciiTheme="minorHAnsi" w:hAnsiTheme="minorHAnsi" w:cstheme="minorHAnsi"/>
          <w:lang/>
        </w:rPr>
        <w:t xml:space="preserve"> eccellente design hardware e un</w:t>
      </w:r>
      <w:r w:rsidRPr="00DF6762">
        <w:rPr>
          <w:rFonts w:asciiTheme="minorHAnsi" w:hAnsiTheme="minorHAnsi" w:cstheme="minorHAnsi"/>
          <w:lang/>
        </w:rPr>
        <w:t xml:space="preserve">a forte capacità di sviluppo software, i prodotti TerraMaster sono ben noti tra i clienti per la grande affidabilità e valore che mettono a disposizioni. Per ulteriori informazioni, visitare: </w:t>
      </w:r>
      <w:hyperlink r:id="rId8" w:tgtFrame="_blank" w:history="1">
        <w:r w:rsidRPr="00DF6762">
          <w:rPr>
            <w:rStyle w:val="a3"/>
            <w:rFonts w:asciiTheme="minorHAnsi" w:hAnsiTheme="minorHAnsi" w:cstheme="minorHAnsi"/>
            <w:lang/>
          </w:rPr>
          <w:t>htt</w:t>
        </w:r>
        <w:r w:rsidRPr="00DF6762">
          <w:rPr>
            <w:rStyle w:val="a3"/>
            <w:rFonts w:asciiTheme="minorHAnsi" w:hAnsiTheme="minorHAnsi" w:cstheme="minorHAnsi"/>
            <w:lang/>
          </w:rPr>
          <w:t>ps://www.terra-master.com/it/</w:t>
        </w:r>
      </w:hyperlink>
      <w:r w:rsidRPr="00DF6762">
        <w:rPr>
          <w:rFonts w:asciiTheme="minorHAnsi" w:hAnsiTheme="minorHAnsi" w:cstheme="minorHAnsi"/>
          <w:lang/>
        </w:rPr>
        <w:t xml:space="preserve"> </w:t>
      </w:r>
    </w:p>
    <w:sectPr w:rsidR="00544E6F" w:rsidRPr="00DF676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E6F" w:rsidRDefault="00544E6F" w:rsidP="00DF6762">
      <w:r>
        <w:separator/>
      </w:r>
    </w:p>
  </w:endnote>
  <w:endnote w:type="continuationSeparator" w:id="0">
    <w:p w:rsidR="00544E6F" w:rsidRDefault="00544E6F" w:rsidP="00DF6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E6F" w:rsidRDefault="00544E6F" w:rsidP="00DF6762">
      <w:r>
        <w:separator/>
      </w:r>
    </w:p>
  </w:footnote>
  <w:footnote w:type="continuationSeparator" w:id="0">
    <w:p w:rsidR="00544E6F" w:rsidRDefault="00544E6F" w:rsidP="00DF6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F6762"/>
    <w:rsid w:val="00544E6F"/>
    <w:rsid w:val="00DF676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F6762"/>
    <w:pPr>
      <w:tabs>
        <w:tab w:val="center" w:pos="4153"/>
        <w:tab w:val="right" w:pos="8306"/>
      </w:tabs>
      <w:snapToGrid w:val="0"/>
    </w:pPr>
    <w:rPr>
      <w:sz w:val="20"/>
      <w:szCs w:val="20"/>
    </w:rPr>
  </w:style>
  <w:style w:type="character" w:customStyle="1" w:styleId="a6">
    <w:name w:val="頁首 字元"/>
    <w:basedOn w:val="a0"/>
    <w:link w:val="a5"/>
    <w:uiPriority w:val="99"/>
    <w:semiHidden/>
    <w:rsid w:val="00DF6762"/>
    <w:rPr>
      <w:rFonts w:ascii="新細明體" w:eastAsia="新細明體" w:hAnsi="新細明體" w:cs="新細明體"/>
    </w:rPr>
  </w:style>
  <w:style w:type="paragraph" w:styleId="a7">
    <w:name w:val="footer"/>
    <w:basedOn w:val="a"/>
    <w:link w:val="a8"/>
    <w:uiPriority w:val="99"/>
    <w:semiHidden/>
    <w:unhideWhenUsed/>
    <w:rsid w:val="00DF6762"/>
    <w:pPr>
      <w:tabs>
        <w:tab w:val="center" w:pos="4153"/>
        <w:tab w:val="right" w:pos="8306"/>
      </w:tabs>
      <w:snapToGrid w:val="0"/>
    </w:pPr>
    <w:rPr>
      <w:sz w:val="20"/>
      <w:szCs w:val="20"/>
    </w:rPr>
  </w:style>
  <w:style w:type="character" w:customStyle="1" w:styleId="a8">
    <w:name w:val="頁尾 字元"/>
    <w:basedOn w:val="a0"/>
    <w:link w:val="a7"/>
    <w:uiPriority w:val="99"/>
    <w:semiHidden/>
    <w:rsid w:val="00DF676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terra-master.com/it/" TargetMode="External"/><Relationship Id="rId3" Type="http://schemas.openxmlformats.org/officeDocument/2006/relationships/webSettings" Target="webSettings.xml"/><Relationship Id="rId7" Type="http://schemas.openxmlformats.org/officeDocument/2006/relationships/hyperlink" Target="https://www.amazon.it/dp/B08XQ9CD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rra-master.com/it/products/enterprise-network-storage-server/u8-11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TerraMaster lancia l'U8-111 con connessione Ethernet da 10 Gb: migliora l'efficienza del lavoro sino a 10 volte</dc:title>
  <dc:creator>Sandy</dc:creator>
  <cp:lastModifiedBy>Sandy</cp:lastModifiedBy>
  <cp:revision>2</cp:revision>
  <dcterms:created xsi:type="dcterms:W3CDTF">2021-03-17T06:07:00Z</dcterms:created>
  <dcterms:modified xsi:type="dcterms:W3CDTF">2021-03-17T06:07:00Z</dcterms:modified>
</cp:coreProperties>
</file>