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sz w:val="44"/>
          <w:szCs w:val="44"/>
        </w:rPr>
      </w:pPr>
      <w:r>
        <w:rPr>
          <w:rFonts w:ascii="Times New Roman" w:hAnsi="Times New Roman"/>
          <w:sz w:val="44"/>
          <w:szCs w:val="44"/>
        </w:rPr>
        <w:t>Zhiyun announces Black Friday Promotion Specials</w:t>
      </w:r>
    </w:p>
    <w:p>
      <w:pPr>
        <w:pStyle w:val="Heading2"/>
        <w:jc w:val="center"/>
        <w:rPr>
          <w:rFonts w:ascii="Times New Roman" w:hAnsi="Times New Roman"/>
          <w:i/>
        </w:rPr>
      </w:pPr>
      <w:r>
        <w:rPr>
          <w:rFonts w:ascii="Times New Roman" w:hAnsi="Times New Roman"/>
          <w:i/>
        </w:rPr>
        <w:t>Discounts as high as 33% off on selected gimbals</w:t>
      </w:r>
    </w:p>
    <w:p>
      <w:pPr>
        <w:pStyle w:val="TextBody"/>
        <w:rPr/>
      </w:pPr>
      <w:r>
        <w:rPr>
          <w:rFonts w:ascii="Times New Roman" w:hAnsi="Times New Roman"/>
          <w:b/>
          <w:i/>
        </w:rPr>
        <w:t xml:space="preserve">Shenzhen, China, November 14, 2019, </w:t>
      </w:r>
      <w:r>
        <w:rPr>
          <w:rFonts w:ascii="Times New Roman" w:hAnsi="Times New Roman"/>
        </w:rPr>
        <w:t>Zhiyun, the world’s leading gimbal manufacturer announces their Black Friday promotion specials for their leading gimbal products. The special offer will be available in Zhiyun official stores across the world from 21st Nov to 4th Dec for all products except for newly launched WEEBILL-S which will run for only 4 days starting from 29th Nov. (list provided further down this press release).</w:t>
        <w:br/>
        <w:br/>
        <w:t xml:space="preserve">If you ever wondered how those professional content creators keep their footage stable while dynamic, then you know a 3-axis gimbal is in their gear list. With the festive season approaching, it is time to grab a Zhiyun gimbal to pair with your camera and bring your video to the next level. </w:t>
        <w:br/>
        <w:br/>
        <w:t>Zhiyun has quite the selection of gimbals on special including the WEEBILL-S, the new lightweight but powerful gimbal with significant compatibility, CRANE-M2, the most compact and versatile gimbal, and the smartphone gimbal SMOOTH 4 packed with cine-style functions. The WEEBILL-S was recently released but has already impressed the market with 300% improvement in motor torque while remaining compact. The upgraded image transmission module with control system aims to deliver a brand new shooting experience, and newly added Sync Motion unleashes more creativity in video creation. SMOOTH 4 turns your smartphone into a professional filmmaking camera, giving you stable and cinematic shots. CRANE-M2, the best entry-level gimbal is compatible with point-and-shoot, light mirrorless cameras and smartphones. The beginner-friendly operation and versatile functions make it an ideal choice as a Black Friday gift.</w:t>
        <w:br/>
        <w:br/>
        <w:t>Apart from these 3 gimbals being the focus products for Zhiyun’s Black Friday Specials there are also discounts on the WEEBILL-S Zoom and Focus Pro Package, the WEEBILL-S Image Transmission Pro Package. You can’t afford to miss the 33% discount on the CRANE 3 LAB and the included packages.</w:t>
        <w:br/>
        <w:br/>
        <w:t>Also available as part of the Black Friday fantastic deals are the SMOOTH-Q2, the CRANE 2, and the CRANE Plus. All Zhiyun gimbals are spectacular in their own right but these specials available on the promotional period stated below are truly magical for anyone wishing to get into video making on a budget.</w:t>
        <w:br/>
        <w:br/>
        <w:t xml:space="preserve">Please find below details about the selected discounts for each product and when the discount will be available at </w:t>
      </w:r>
      <w:hyperlink r:id="rId2" w:tgtFrame="_blank">
        <w:r>
          <w:rPr>
            <w:rStyle w:val="InternetLink"/>
            <w:rFonts w:ascii="Times New Roman" w:hAnsi="Times New Roman"/>
          </w:rPr>
          <w:t>Zhiyun Black Friday Promotions</w:t>
        </w:r>
      </w:hyperlink>
      <w:r>
        <w:rPr>
          <w:rFonts w:ascii="Times New Roman" w:hAnsi="Times New Roman"/>
        </w:rPr>
        <w:t>.</w:t>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TextBody"/>
        <w:rPr>
          <w:rFonts w:ascii="Times New Roman" w:hAnsi="Times New Roman"/>
        </w:rPr>
      </w:pPr>
      <w:r>
        <w:rPr/>
      </w:r>
    </w:p>
    <w:p>
      <w:pPr>
        <w:pStyle w:val="Heading3"/>
        <w:pBdr/>
        <w:spacing w:before="0" w:after="0"/>
        <w:jc w:val="center"/>
        <w:rPr>
          <w:rFonts w:ascii="Times New Roman" w:hAnsi="Times New Roman"/>
          <w:sz w:val="36"/>
          <w:szCs w:val="36"/>
        </w:rPr>
      </w:pPr>
      <w:r>
        <w:rPr>
          <w:rFonts w:ascii="Times New Roman" w:hAnsi="Times New Roman"/>
          <w:sz w:val="36"/>
          <w:szCs w:val="36"/>
        </w:rPr>
        <w:t>ZHIYUN Black Friday Discounts</w:t>
      </w:r>
    </w:p>
    <w:p>
      <w:pPr>
        <w:pStyle w:val="TextBody"/>
        <w:spacing w:before="0" w:after="0"/>
        <w:rPr>
          <w:rFonts w:ascii="Times New Roman" w:hAnsi="Times New Roman"/>
        </w:rPr>
      </w:pPr>
      <w:r>
        <w:rPr>
          <w:rFonts w:ascii="Times New Roman" w:hAnsi="Times New Roman"/>
        </w:rPr>
      </w:r>
    </w:p>
    <w:tbl>
      <w:tblPr>
        <w:tblW w:w="10080" w:type="dxa"/>
        <w:jc w:val="left"/>
        <w:tblInd w:w="0" w:type="dxa"/>
        <w:tblCellMar>
          <w:top w:w="55" w:type="dxa"/>
          <w:left w:w="55" w:type="dxa"/>
          <w:bottom w:w="55" w:type="dxa"/>
          <w:right w:w="55" w:type="dxa"/>
        </w:tblCellMar>
      </w:tblPr>
      <w:tblGrid>
        <w:gridCol w:w="2430"/>
        <w:gridCol w:w="3060"/>
        <w:gridCol w:w="3330"/>
        <w:gridCol w:w="1260"/>
      </w:tblGrid>
      <w:tr>
        <w:trPr/>
        <w:tc>
          <w:tcPr>
            <w:tcW w:w="2430" w:type="dxa"/>
            <w:tcBorders>
              <w:top w:val="single" w:sz="2" w:space="0" w:color="808080"/>
              <w:left w:val="single" w:sz="2" w:space="0" w:color="808080"/>
              <w:bottom w:val="single" w:sz="2" w:space="0" w:color="808080"/>
            </w:tcBorders>
            <w:shd w:fill="auto" w:val="clear"/>
          </w:tcPr>
          <w:p>
            <w:pPr>
              <w:pStyle w:val="TableContents"/>
              <w:spacing w:before="0" w:after="283"/>
              <w:jc w:val="center"/>
              <w:rPr>
                <w:rFonts w:ascii="Times New Roman" w:hAnsi="Times New Roman"/>
                <w:b/>
                <w:color w:val="000000"/>
                <w:sz w:val="27"/>
              </w:rPr>
            </w:pPr>
            <w:r>
              <w:rPr>
                <w:rFonts w:ascii="Times New Roman" w:hAnsi="Times New Roman"/>
                <w:b/>
                <w:color w:val="000000"/>
                <w:sz w:val="27"/>
              </w:rPr>
              <w:t>Model</w:t>
            </w:r>
          </w:p>
        </w:tc>
        <w:tc>
          <w:tcPr>
            <w:tcW w:w="3060" w:type="dxa"/>
            <w:tcBorders>
              <w:top w:val="single" w:sz="2" w:space="0" w:color="808080"/>
              <w:left w:val="single" w:sz="2" w:space="0" w:color="808080"/>
              <w:bottom w:val="single" w:sz="2" w:space="0" w:color="808080"/>
            </w:tcBorders>
            <w:shd w:fill="auto" w:val="clear"/>
          </w:tcPr>
          <w:p>
            <w:pPr>
              <w:pStyle w:val="TableContents"/>
              <w:spacing w:before="0" w:after="283"/>
              <w:jc w:val="center"/>
              <w:rPr>
                <w:rFonts w:ascii="Times New Roman" w:hAnsi="Times New Roman"/>
                <w:b/>
                <w:color w:val="000000"/>
                <w:sz w:val="27"/>
              </w:rPr>
            </w:pPr>
            <w:r>
              <w:rPr>
                <w:rFonts w:ascii="Times New Roman" w:hAnsi="Times New Roman"/>
                <w:b/>
                <w:color w:val="000000"/>
                <w:sz w:val="27"/>
              </w:rPr>
              <w:t>Original Price (USD)</w:t>
            </w:r>
          </w:p>
        </w:tc>
        <w:tc>
          <w:tcPr>
            <w:tcW w:w="3330" w:type="dxa"/>
            <w:tcBorders>
              <w:top w:val="single" w:sz="2" w:space="0" w:color="808080"/>
              <w:left w:val="single" w:sz="2" w:space="0" w:color="808080"/>
              <w:bottom w:val="single" w:sz="2" w:space="0" w:color="808080"/>
            </w:tcBorders>
            <w:shd w:fill="auto" w:val="clear"/>
          </w:tcPr>
          <w:p>
            <w:pPr>
              <w:pStyle w:val="TableContents"/>
              <w:spacing w:before="0" w:after="283"/>
              <w:jc w:val="center"/>
              <w:rPr>
                <w:rFonts w:ascii="Times New Roman" w:hAnsi="Times New Roman"/>
                <w:b/>
                <w:color w:val="000000"/>
                <w:sz w:val="27"/>
              </w:rPr>
            </w:pPr>
            <w:r>
              <w:rPr>
                <w:rFonts w:ascii="Times New Roman" w:hAnsi="Times New Roman"/>
                <w:b/>
                <w:color w:val="000000"/>
                <w:sz w:val="27"/>
              </w:rPr>
              <w:t>Promotion Price (USD)</w:t>
            </w:r>
          </w:p>
        </w:tc>
        <w:tc>
          <w:tcPr>
            <w:tcW w:w="1260" w:type="dxa"/>
            <w:tcBorders>
              <w:top w:val="single" w:sz="2" w:space="0" w:color="808080"/>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000000"/>
                <w:sz w:val="27"/>
              </w:rPr>
            </w:pPr>
            <w:r>
              <w:rPr>
                <w:rFonts w:ascii="Times New Roman" w:hAnsi="Times New Roman"/>
                <w:b/>
                <w:color w:val="000000"/>
                <w:sz w:val="27"/>
              </w:rPr>
              <w:t>Discount</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3" w:tgtFrame="_blank">
              <w:r>
                <w:rPr>
                  <w:rStyle w:val="InternetLink"/>
                  <w:rFonts w:ascii="Times New Roman" w:hAnsi="Times New Roman"/>
                  <w:b/>
                  <w:sz w:val="27"/>
                </w:rPr>
                <w:t>Smooth 4</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$119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17%</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4" w:tgtFrame="_blank">
              <w:r>
                <w:rPr>
                  <w:rStyle w:val="InternetLink"/>
                  <w:rFonts w:ascii="Times New Roman" w:hAnsi="Times New Roman"/>
                  <w:b/>
                  <w:sz w:val="27"/>
                </w:rPr>
                <w:t>Crane-M2</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$269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$219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19%</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5" w:tgtFrame="_blank">
              <w:r>
                <w:rPr>
                  <w:rStyle w:val="InternetLink"/>
                  <w:rFonts w:ascii="Times New Roman" w:hAnsi="Times New Roman"/>
                  <w:b/>
                  <w:sz w:val="27"/>
                </w:rPr>
                <w:t>Weebill-S</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$439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$399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9%</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Weebill-S Zoom&amp;Focus Pro Package</w:t>
            </w:r>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$519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$469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10%</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Weebill-S Image Transmission Pro Package</w:t>
            </w:r>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$699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$649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7%</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6" w:tgtFrame="_blank">
              <w:r>
                <w:rPr>
                  <w:rStyle w:val="InternetLink"/>
                  <w:rFonts w:ascii="Times New Roman" w:hAnsi="Times New Roman"/>
                  <w:b/>
                  <w:sz w:val="27"/>
                </w:rPr>
                <w:t>Crane 3 LAB</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$899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$599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33%</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7" w:tgtFrame="_blank">
              <w:r>
                <w:rPr>
                  <w:rStyle w:val="InternetLink"/>
                  <w:rFonts w:ascii="Times New Roman" w:hAnsi="Times New Roman"/>
                  <w:b/>
                  <w:sz w:val="27"/>
                </w:rPr>
                <w:t>Smooth Q2</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$139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$129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7%</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8" w:tgtFrame="_blank">
              <w:r>
                <w:rPr>
                  <w:rStyle w:val="InternetLink"/>
                  <w:rFonts w:ascii="Times New Roman" w:hAnsi="Times New Roman"/>
                  <w:b/>
                  <w:sz w:val="27"/>
                </w:rPr>
                <w:t>Crane 2</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$549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$469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15%</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pPr>
            <w:hyperlink r:id="rId9" w:tgtFrame="_blank">
              <w:r>
                <w:rPr>
                  <w:rStyle w:val="InternetLink"/>
                  <w:rFonts w:ascii="Times New Roman" w:hAnsi="Times New Roman"/>
                  <w:b/>
                  <w:sz w:val="27"/>
                </w:rPr>
                <w:t>Crane Plus</w:t>
              </w:r>
            </w:hyperlink>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$369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$299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19%</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Crane 3 LAB Creator Package</w:t>
            </w:r>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$1,199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$799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33%</w:t>
            </w:r>
          </w:p>
        </w:tc>
      </w:tr>
      <w:tr>
        <w:trPr/>
        <w:tc>
          <w:tcPr>
            <w:tcW w:w="24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Crane 3 LAB Master Package</w:t>
            </w:r>
          </w:p>
        </w:tc>
        <w:tc>
          <w:tcPr>
            <w:tcW w:w="306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$1,299</w:t>
            </w:r>
          </w:p>
        </w:tc>
        <w:tc>
          <w:tcPr>
            <w:tcW w:w="3330" w:type="dxa"/>
            <w:tcBorders>
              <w:left w:val="single" w:sz="2" w:space="0" w:color="808080"/>
              <w:bottom w:val="single" w:sz="2" w:space="0" w:color="808080"/>
            </w:tcBorders>
            <w:shd w:fill="auto" w:val="clear"/>
          </w:tcPr>
          <w:p>
            <w:pPr>
              <w:pStyle w:val="TableContents"/>
              <w:spacing w:before="0" w:after="283"/>
              <w:jc w:val="center"/>
              <w:rPr>
                <w:rFonts w:ascii="Times New Roman" w:hAnsi="Times New Roman"/>
                <w:b/>
                <w:sz w:val="27"/>
              </w:rPr>
            </w:pPr>
            <w:r>
              <w:rPr>
                <w:rFonts w:ascii="Times New Roman" w:hAnsi="Times New Roman"/>
                <w:b/>
                <w:sz w:val="27"/>
              </w:rPr>
              <w:t>$899</w:t>
            </w:r>
          </w:p>
        </w:tc>
        <w:tc>
          <w:tcPr>
            <w:tcW w:w="1260" w:type="dxa"/>
            <w:tcBorders>
              <w:left w:val="single" w:sz="2" w:space="0" w:color="808080"/>
              <w:bottom w:val="single" w:sz="2" w:space="0" w:color="808080"/>
              <w:right w:val="single" w:sz="2" w:space="0" w:color="808080"/>
            </w:tcBorders>
            <w:shd w:fill="auto" w:val="clear"/>
          </w:tcPr>
          <w:p>
            <w:pPr>
              <w:pStyle w:val="TableContents"/>
              <w:spacing w:before="0" w:after="283"/>
              <w:jc w:val="center"/>
              <w:rPr>
                <w:rFonts w:ascii="Times New Roman" w:hAnsi="Times New Roman"/>
                <w:b/>
                <w:color w:val="FF0000"/>
                <w:sz w:val="27"/>
              </w:rPr>
            </w:pPr>
            <w:r>
              <w:rPr>
                <w:rFonts w:ascii="Times New Roman" w:hAnsi="Times New Roman"/>
                <w:b/>
                <w:color w:val="FF0000"/>
                <w:sz w:val="27"/>
              </w:rPr>
              <w:t>31%</w:t>
            </w:r>
          </w:p>
        </w:tc>
      </w:tr>
    </w:tbl>
    <w:p>
      <w:pPr>
        <w:pStyle w:val="TextBody"/>
        <w:rPr>
          <w:rFonts w:ascii="Times New Roman" w:hAnsi="Times New Roman"/>
        </w:rPr>
      </w:pPr>
      <w:r>
        <w:rPr>
          <w:rFonts w:ascii="Times New Roman" w:hAnsi="Times New Roman"/>
        </w:rPr>
      </w:r>
    </w:p>
    <w:p>
      <w:pPr>
        <w:pStyle w:val="Heading3"/>
        <w:pBdr/>
        <w:spacing w:before="0" w:after="0"/>
        <w:rPr>
          <w:rFonts w:ascii="Times New Roman" w:hAnsi="Times New Roman"/>
        </w:rPr>
      </w:pPr>
      <w:r>
        <w:rPr>
          <w:rFonts w:ascii="Times New Roman" w:hAnsi="Times New Roman"/>
        </w:rPr>
        <w:t>About Zhiyun</w:t>
      </w:r>
    </w:p>
    <w:p>
      <w:pPr>
        <w:pStyle w:val="TextBody"/>
        <w:spacing w:lineRule="auto" w:line="276" w:before="0" w:after="140"/>
        <w:rPr/>
      </w:pPr>
      <w:r>
        <w:rPr>
          <w:rFonts w:ascii="Times New Roman" w:hAnsi="Times New Roman"/>
        </w:rPr>
        <w:t xml:space="preserve">Zhiyun Tech is a pioneer and a world leader in gimbals and stabilizers for both professional filmmakers and personal video creators. Zhiyun’s innovative solutions and dedication to delivering products go beyond customers’ expectations and strengthens the belief that everyone can be an excellent filmmaker with the right gimbal to equip their shooting device. Learn more about Zhiyun Tech at </w:t>
      </w:r>
      <w:hyperlink r:id="rId10" w:tgtFrame="_blank">
        <w:r>
          <w:rPr>
            <w:rStyle w:val="InternetLink"/>
            <w:rFonts w:ascii="Times New Roman" w:hAnsi="Times New Roman"/>
          </w:rPr>
          <w:t>www.zhiyun-tech.com</w:t>
        </w:r>
      </w:hyperlink>
      <w:r>
        <w:rPr>
          <w:rFonts w:ascii="Times New Roman" w:hAnsi="Times New Roman"/>
        </w:rPr>
        <w:t xml:space="preserve"> or check us out on Facebook: </w:t>
      </w:r>
      <w:hyperlink r:id="rId11" w:tgtFrame="_blank">
        <w:r>
          <w:rPr>
            <w:rStyle w:val="InternetLink"/>
            <w:rFonts w:ascii="Times New Roman" w:hAnsi="Times New Roman"/>
          </w:rPr>
          <w:t>@ZhiyunGlobal</w:t>
        </w:r>
      </w:hyperlink>
      <w:r>
        <w:rPr>
          <w:rFonts w:ascii="Times New Roman" w:hAnsi="Times New Roman"/>
        </w:rPr>
        <w:t xml:space="preserve"> or follow us on Instagram: </w:t>
      </w:r>
      <w:hyperlink r:id="rId12" w:tgtFrame="_blank">
        <w:r>
          <w:rPr>
            <w:rStyle w:val="InternetLink"/>
            <w:rFonts w:ascii="Times New Roman" w:hAnsi="Times New Roman"/>
          </w:rPr>
          <w:t>@Zhiyun_Tech</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zyjump.com/BF2019" TargetMode="External"/><Relationship Id="rId3" Type="http://schemas.openxmlformats.org/officeDocument/2006/relationships/hyperlink" Target="https://www.zhiyun-tech.com/smooth4/en" TargetMode="External"/><Relationship Id="rId4" Type="http://schemas.openxmlformats.org/officeDocument/2006/relationships/hyperlink" Target="https://www.zhiyun-tech.com/cranem2/en" TargetMode="External"/><Relationship Id="rId5" Type="http://schemas.openxmlformats.org/officeDocument/2006/relationships/hyperlink" Target="https://www.zhiyun-tech.com/weebills/en" TargetMode="External"/><Relationship Id="rId6" Type="http://schemas.openxmlformats.org/officeDocument/2006/relationships/hyperlink" Target="https://www.zhiyun-tech.com/crane3lab/en" TargetMode="External"/><Relationship Id="rId7" Type="http://schemas.openxmlformats.org/officeDocument/2006/relationships/hyperlink" Target="https://www.zhiyun-tech.com/smoothq2/en" TargetMode="External"/><Relationship Id="rId8" Type="http://schemas.openxmlformats.org/officeDocument/2006/relationships/hyperlink" Target="https://www.zhiyun-tech.com/crane2/en" TargetMode="External"/><Relationship Id="rId9" Type="http://schemas.openxmlformats.org/officeDocument/2006/relationships/hyperlink" Target="https://www.zhiyun-tech.com/craneplus/en" TargetMode="External"/><Relationship Id="rId10" Type="http://schemas.openxmlformats.org/officeDocument/2006/relationships/hyperlink" Target="http://www.zhiyun-tech.com/" TargetMode="External"/><Relationship Id="rId11" Type="http://schemas.openxmlformats.org/officeDocument/2006/relationships/hyperlink" Target="https://www.facebook.com/ZhiyunGlobal/" TargetMode="External"/><Relationship Id="rId12" Type="http://schemas.openxmlformats.org/officeDocument/2006/relationships/hyperlink" Target="https://www.instagram.com/zhiyun_tech/"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LibreOffice/6.2.4.2$Windows_X86_64 LibreOffice_project/2412653d852ce75f65fbfa83fb7e7b669a126d64</Application>
  <Pages>2</Pages>
  <Words>545</Words>
  <Characters>2903</Characters>
  <CharactersWithSpaces>3400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2019-11-12T10:46:27Z</dcterms:modified>
  <cp:revision>1</cp:revision>
  <dc:subject/>
  <dc:title>Zhiyun announces Black Friday Promotion Specials</dc:title>
</cp:coreProperties>
</file>