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pBdr/>
        <w:spacing w:before="0" w:after="0"/>
        <w:jc w:val="center"/>
        <w:outlineLvl w:val="9"/>
        <w:rPr>
          <w:b/>
          <w:b/>
          <w:bCs/>
          <w:sz w:val="48"/>
          <w:szCs w:val="48"/>
          <w:lang w:val="en-US" w:eastAsia="en-US"/>
        </w:rPr>
      </w:pPr>
      <w:r>
        <w:rPr>
          <w:rFonts w:eastAsia="Times New Roman" w:cs="Times New Roman"/>
          <w:i w:val="false"/>
          <w:lang w:val="en-US" w:eastAsia="en-US"/>
        </w:rPr>
        <w:t>ZHIYUN SMOOTH 5S – The Perfect Smartphone Gimbal for a One-person Film Crew</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b/>
          <w:b/>
          <w:bCs/>
          <w:i/>
          <w:i/>
          <w:iCs/>
          <w:sz w:val="36"/>
          <w:szCs w:val="36"/>
          <w:lang w:val="en-US" w:eastAsia="en-US"/>
        </w:rPr>
      </w:pPr>
      <w:r>
        <w:rPr>
          <w:rFonts w:eastAsia="Times New Roman" w:cs="Times New Roman"/>
          <w:i/>
          <w:lang w:val="en-US" w:eastAsia="en-US"/>
        </w:rPr>
        <w:t>New, third fill-light delivers cinematic lighting for content creators</w:t>
      </w:r>
    </w:p>
    <w:p>
      <w:pPr>
        <w:pStyle w:val="Normal"/>
        <w:rPr>
          <w:sz w:val="24"/>
          <w:szCs w:val="24"/>
          <w:lang w:val="en-US" w:eastAsia="en-US"/>
        </w:rPr>
      </w:pPr>
      <w:r>
        <w:rPr>
          <w:lang w:val="en-US" w:eastAsia="en-US"/>
        </w:rPr>
        <w:br/>
      </w:r>
      <w:r>
        <w:rPr>
          <w:b/>
          <w:bCs/>
          <w:lang w:val="en-US" w:eastAsia="en-US"/>
        </w:rPr>
        <w:t xml:space="preserve">Shenzen, China, November 8th, 2022 - </w:t>
      </w:r>
      <w:r>
        <w:rPr>
          <w:lang w:val="en-US" w:eastAsia="en-US"/>
        </w:rPr>
        <w:t xml:space="preserve">ZHIYUN, the world’s leading gimbal brand for filmmakers with cameras and smartphones, today launched the SMOOTH 5S, its new, 3 axis professional smartphone gimbal; providing content creators everything they need to realize their creative filmmaking ideas in one portable package. </w:t>
        <w:br/>
        <w:br/>
        <w:t xml:space="preserve">The SMOOTH 5S is the latest addition to ZHIYUN’s iconic SMOOTH range. As well as offering several upgraded features that make it more powerful, with superior image stabilization and support for larger smartphones, it features a new, high-performance fill-light built-in, plus two modular magnetic lights, providing an integrated yet simplified filmmaking experience for everyone. </w:t>
        <w:br/>
        <w:br/>
        <w:t xml:space="preserve">Xin Wang, Product Manager, ZHIYUN, said: “Our creative tools enable content creators to realize their filmmaking goals and allow them to explore the furthest limits of their creativity. With its innovative features and its second fill light, the SMOOTH 5S elevates your smartphone into the perfect one-man day to night filmmaking tool. It's perfect for content creators or anyone wishing to express themselves creatively.”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Illuminate any scene</w:t>
      </w:r>
    </w:p>
    <w:p>
      <w:pPr>
        <w:pStyle w:val="Normal"/>
        <w:rPr>
          <w:sz w:val="24"/>
          <w:szCs w:val="24"/>
          <w:lang w:val="en-US" w:eastAsia="en-US"/>
        </w:rPr>
      </w:pPr>
      <w:r>
        <w:rPr>
          <w:lang w:val="en-US" w:eastAsia="en-US"/>
        </w:rPr>
        <w:t>The light, situated in the stabilizer’s tilt arm, offers a 5,000k color temperature, a 90+ CRI and 2W rated power. The new fill-light is in addition to its 300-lumen lights, with both illumination sources enabling 360° all round lighting for up to 15 square meters. This large fill area allows filmmakers to express their talent with varying shadows, contrast and brightness in any scene.</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Unbreakable stabilization</w:t>
      </w:r>
    </w:p>
    <w:p>
      <w:pPr>
        <w:pStyle w:val="Normal"/>
        <w:rPr>
          <w:sz w:val="24"/>
          <w:szCs w:val="24"/>
          <w:lang w:val="en-US" w:eastAsia="en-US"/>
        </w:rPr>
      </w:pPr>
      <w:r>
        <w:rPr>
          <w:lang w:val="en-US" w:eastAsia="en-US"/>
        </w:rPr>
        <w:t>The SMOOTH 5S offers superior anti-shake footage which preserves the original quality of the shoot. The magnetic steel motors with upgraded algorithms provide firm support for even larger sized smartphones, while the wider phone clamp supports external lens options.</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Breadth of vision and full control</w:t>
      </w:r>
    </w:p>
    <w:p>
      <w:pPr>
        <w:pStyle w:val="Normal"/>
        <w:rPr>
          <w:sz w:val="24"/>
          <w:szCs w:val="24"/>
          <w:lang w:val="en-US" w:eastAsia="en-US"/>
        </w:rPr>
      </w:pPr>
      <w:r>
        <w:rPr>
          <w:lang w:val="en-US" w:eastAsia="en-US"/>
        </w:rPr>
        <w:t>The position of the SMOOTH 5S’s rear motors and its professional cut-out design facilitate wider capture, and extreme-angle shooting, thus putting more creative options at a filmmaker’s fingertips. Filmmakers have full control thanks to ZHIYUN’s iconic, intuitive control panel and wheel allowing easy adjustment of gimbal parameters. Visible shooting modes combine with a round-cap joystick to get shot-ready with an effortless one-handed operation.</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Up to 2</w:t>
      </w:r>
      <w:r>
        <w:rPr>
          <w:rFonts w:eastAsia="Times New Roman" w:cs="Times New Roman"/>
          <w:i w:val="false"/>
          <w:lang w:val="en-US" w:eastAsia="zh-TW"/>
        </w:rPr>
        <w:t>4</w:t>
      </w:r>
      <w:r>
        <w:rPr>
          <w:rFonts w:eastAsia="Times New Roman" w:cs="Times New Roman"/>
          <w:i w:val="false"/>
          <w:lang w:val="en-US" w:eastAsia="en-US"/>
        </w:rPr>
        <w:t xml:space="preserve"> hours of uninterrupted shooting</w:t>
      </w:r>
    </w:p>
    <w:p>
      <w:pPr>
        <w:pStyle w:val="Normal"/>
        <w:rPr>
          <w:sz w:val="24"/>
          <w:szCs w:val="24"/>
          <w:lang w:val="en-US" w:eastAsia="en-US"/>
        </w:rPr>
      </w:pPr>
      <w:r>
        <w:rPr>
          <w:lang w:val="en-US" w:eastAsia="en-US"/>
        </w:rPr>
        <w:t>Getting the SMOOTH 5S ready for a day out with 100% charge only takes 2 hours via PD fast charging, giving content creators a maximum of 24 hours of non-stop shooting.</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Content that wows</w:t>
      </w:r>
    </w:p>
    <w:p>
      <w:pPr>
        <w:pStyle w:val="Normal"/>
        <w:rPr>
          <w:sz w:val="24"/>
          <w:szCs w:val="24"/>
          <w:lang w:val="en-US" w:eastAsia="en-US"/>
        </w:rPr>
      </w:pPr>
      <w:r>
        <w:rPr>
          <w:lang w:val="en-US" w:eastAsia="en-US"/>
        </w:rPr>
        <w:t xml:space="preserve">The ZY Cami APP offers multiple templates, filters, music, transitions, and stickers, including: </w:t>
      </w:r>
    </w:p>
    <w:p>
      <w:pPr>
        <w:pStyle w:val="Normal"/>
        <w:numPr>
          <w:ilvl w:val="0"/>
          <w:numId w:val="1"/>
        </w:numPr>
        <w:spacing w:before="240" w:after="0"/>
        <w:ind w:left="720" w:hanging="210"/>
        <w:jc w:val="left"/>
        <w:rPr>
          <w:sz w:val="24"/>
          <w:szCs w:val="24"/>
          <w:lang w:val="en-US" w:eastAsia="en-US"/>
        </w:rPr>
      </w:pPr>
      <w:r>
        <w:rPr>
          <w:lang w:val="en-US" w:eastAsia="en-US"/>
        </w:rPr>
        <w:t>Multiple quick switch shooting modes including PF, L, F, POV</w:t>
      </w:r>
    </w:p>
    <w:p>
      <w:pPr>
        <w:pStyle w:val="Normal"/>
        <w:numPr>
          <w:ilvl w:val="0"/>
          <w:numId w:val="1"/>
        </w:numPr>
        <w:ind w:left="720" w:hanging="210"/>
        <w:jc w:val="left"/>
        <w:rPr>
          <w:sz w:val="24"/>
          <w:szCs w:val="24"/>
          <w:lang w:val="en-US" w:eastAsia="en-US"/>
        </w:rPr>
      </w:pPr>
      <w:r>
        <w:rPr>
          <w:lang w:val="en-US" w:eastAsia="en-US"/>
        </w:rPr>
        <w:t>Zoom and focus switch support as well as focal length adjustment via the control wheel – enabling entry level to film professional dolly zoom effect.</w:t>
      </w:r>
    </w:p>
    <w:p>
      <w:pPr>
        <w:pStyle w:val="Normal"/>
        <w:numPr>
          <w:ilvl w:val="0"/>
          <w:numId w:val="1"/>
        </w:numPr>
        <w:ind w:left="720" w:hanging="210"/>
        <w:jc w:val="left"/>
        <w:rPr>
          <w:sz w:val="24"/>
          <w:szCs w:val="24"/>
          <w:lang w:val="en-US" w:eastAsia="en-US"/>
        </w:rPr>
      </w:pPr>
      <w:r>
        <w:rPr>
          <w:lang w:val="en-US" w:eastAsia="en-US"/>
        </w:rPr>
        <w:t>SMART FOLLOW – secures the spotlight for your subject. Remotely control the camera via gestures.</w:t>
      </w:r>
    </w:p>
    <w:p>
      <w:pPr>
        <w:pStyle w:val="Normal"/>
        <w:numPr>
          <w:ilvl w:val="0"/>
          <w:numId w:val="1"/>
        </w:numPr>
        <w:spacing w:before="0" w:after="240"/>
        <w:ind w:left="720" w:hanging="210"/>
        <w:jc w:val="left"/>
        <w:rPr>
          <w:sz w:val="24"/>
          <w:szCs w:val="24"/>
          <w:lang w:val="en-US" w:eastAsia="en-US"/>
        </w:rPr>
      </w:pPr>
      <w:r>
        <w:rPr>
          <w:lang w:val="en-US" w:eastAsia="en-US"/>
        </w:rPr>
        <w:t>MagicClone Pano, Slow Motion, Timelapse features.</w:t>
      </w:r>
    </w:p>
    <w:p>
      <w:pPr>
        <w:pStyle w:val="Normal"/>
        <w:rPr>
          <w:sz w:val="24"/>
          <w:szCs w:val="24"/>
          <w:lang w:val="en-US" w:eastAsia="en-US"/>
        </w:rPr>
      </w:pPr>
      <w:r>
        <w:rPr>
          <w:lang w:val="en-US" w:eastAsia="en-US"/>
        </w:rPr>
        <w:br/>
        <w:t>ZHIYUN’s StaCam professional app, dedicated to video filming has a simple yet multifunctional interface and intuitive operation. The app will brighten up your daily vlogs and can also make your videos more cinematic.</w:t>
        <w:br/>
        <w:br/>
        <w:t xml:space="preserve">The SMOOTH 5S has dimensions of 311×168×52mm and weighs 660g. </w:t>
        <w:br/>
      </w:r>
    </w:p>
    <w:p>
      <w:pPr>
        <w:pStyle w:val="3"/>
        <w:keepNext w:val="false"/>
        <w:pBdr/>
        <w:spacing w:before="0" w:after="0"/>
        <w:outlineLvl w:val="9"/>
        <w:rPr>
          <w:b/>
          <w:b/>
          <w:bCs/>
          <w:sz w:val="28"/>
          <w:szCs w:val="28"/>
          <w:lang w:val="en-US" w:eastAsia="en-US"/>
        </w:rPr>
      </w:pPr>
      <w:hyperlink r:id="rId2" w:tgtFrame="_blank">
        <w:r>
          <w:rPr>
            <w:rFonts w:eastAsia="Times New Roman" w:cs="Times New Roman"/>
            <w:i w:val="false"/>
            <w:lang w:val="en-US" w:eastAsia="en-US"/>
          </w:rPr>
          <w:t>Pricing and availability</w:t>
        </w:r>
      </w:hyperlink>
    </w:p>
    <w:p>
      <w:pPr>
        <w:pStyle w:val="Normal"/>
        <w:rPr>
          <w:color w:val="0000EE"/>
          <w:sz w:val="24"/>
          <w:szCs w:val="24"/>
          <w:u w:val="single" w:color="0000EE"/>
          <w:lang w:val="en-US" w:eastAsia="en-US"/>
        </w:rPr>
      </w:pPr>
      <w:hyperlink r:id="rId3" w:tgtFrame="_blank">
        <w:r>
          <w:rPr>
            <w:color w:val="0000EE"/>
            <w:u w:val="single" w:color="0000EE"/>
            <w:lang w:val="en-US" w:eastAsia="en-US"/>
          </w:rPr>
          <w:t>ZHIYUN SMOOTH 5S</w:t>
        </w:r>
      </w:hyperlink>
      <w:r>
        <w:rPr>
          <w:lang w:val="en-US" w:eastAsia="en-US"/>
        </w:rPr>
        <w:t xml:space="preserve"> is available for the price of USD$169.</w:t>
        <w:br/>
      </w:r>
      <w:hyperlink r:id="rId4" w:tgtFrame="_blank">
        <w:r>
          <w:rPr>
            <w:color w:val="0000EE"/>
            <w:u w:val="single" w:color="0000EE"/>
            <w:lang w:val="en-US" w:eastAsia="en-US"/>
          </w:rPr>
          <w:t>ZHIYUN SMOOTH 5S Combo</w:t>
        </w:r>
      </w:hyperlink>
      <w:r>
        <w:rPr>
          <w:lang w:val="en-US" w:eastAsia="en-US"/>
        </w:rPr>
        <w:t xml:space="preserve"> that includes membership card, wrist strap, protective bag, and two magnetic fill lights is a ready-to-go kit available for just USD$219. </w:t>
        <w:br/>
        <w:br/>
        <w:t xml:space="preserve">Read more information about the SMOOTH 5S at the </w:t>
      </w:r>
      <w:hyperlink r:id="rId5" w:tgtFrame="_blank">
        <w:r>
          <w:rPr>
            <w:color w:val="0000EE"/>
            <w:u w:val="single" w:color="0000EE"/>
            <w:lang w:val="en-US" w:eastAsia="en-US"/>
          </w:rPr>
          <w:t>ZHIYUN site</w:t>
        </w:r>
      </w:hyperlink>
      <w:r>
        <w:rPr>
          <w:lang w:val="en-US" w:eastAsia="en-US"/>
        </w:rPr>
        <w:t xml:space="preserve"> and on the </w:t>
      </w:r>
      <w:hyperlink r:id="rId6" w:tgtFrame="_blank">
        <w:r>
          <w:rPr>
            <w:color w:val="0000EE"/>
            <w:u w:val="single" w:color="0000EE"/>
            <w:lang w:val="en-US" w:eastAsia="en-US"/>
          </w:rPr>
          <w:t>ZHIYUN YouTube channel</w:t>
        </w:r>
      </w:hyperlink>
      <w:r>
        <w:rPr>
          <w:lang w:val="en-US" w:eastAsia="en-US"/>
        </w:rPr>
        <w:t>.</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About ZHIYUN</w:t>
      </w:r>
    </w:p>
    <w:p>
      <w:pPr>
        <w:pStyle w:val="Normal"/>
        <w:rPr>
          <w:sz w:val="24"/>
          <w:szCs w:val="24"/>
          <w:lang w:val="en-US" w:eastAsia="en-US"/>
        </w:rPr>
      </w:pPr>
      <w:r>
        <w:rPr>
          <w:lang w:val="en-US" w:eastAsia="en-US"/>
        </w:rPr>
        <w:t xml:space="preserve">ZHIYUN Tech is a pioneer and a world leader in gimbals and stabilizers for both professional filmmakers and personal video creators. ZHIYUN believes in innovation as the primary productive force, keeps making breakthroughs, and pushes forward technological and industrial development. Its product line ranges from professional to consumer gimbals. ZHIYUN is dedicated to arduous research and innovation for delivering a better experience for global filmmakers and video content creators. Learn more about ZHIYUN Tech at </w:t>
      </w:r>
      <w:hyperlink r:id="rId7" w:tgtFrame="_blank">
        <w:r>
          <w:rPr>
            <w:color w:val="0000EE"/>
            <w:u w:val="single" w:color="0000EE"/>
            <w:lang w:val="en-US" w:eastAsia="en-US"/>
          </w:rPr>
          <w:t>www.ZHIYUN-tech.com</w:t>
        </w:r>
      </w:hyperlink>
      <w:r>
        <w:rPr>
          <w:lang w:val="en-US" w:eastAsia="en-US"/>
        </w:rPr>
        <w:t xml:space="preserve">, Facebook: </w:t>
      </w:r>
      <w:hyperlink r:id="rId8" w:tgtFrame="_blank">
        <w:r>
          <w:rPr>
            <w:color w:val="0000EE"/>
            <w:u w:val="single" w:color="0000EE"/>
            <w:lang w:val="en-US" w:eastAsia="en-US"/>
          </w:rPr>
          <w:t>@ZHIYUNGlobal</w:t>
        </w:r>
      </w:hyperlink>
      <w:r>
        <w:rPr>
          <w:lang w:val="en-US" w:eastAsia="en-US"/>
        </w:rPr>
        <w:t xml:space="preserve">, and Instagram: </w:t>
      </w:r>
      <w:hyperlink r:id="rId9" w:tgtFrame="_blank">
        <w:r>
          <w:rPr>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mazon.com/dp/B0BJ738CYJ?maas=maas_adg_3728564ACABD24BA88D3A61C13B9C48E_afap_abs&amp;ref_=aa_maas&amp;tag=maas&amp;th=1" TargetMode="External"/><Relationship Id="rId3" Type="http://schemas.openxmlformats.org/officeDocument/2006/relationships/hyperlink" Target="https://www.amazon.com/dp/B0BJ738CYJ?maas=maas_adg_3728564ACABD24BA88D3A61C13B9C48E_afap_abs&amp;ref_=aa_maas&amp;tag=maas&amp;th=1" TargetMode="External"/><Relationship Id="rId4" Type="http://schemas.openxmlformats.org/officeDocument/2006/relationships/hyperlink" Target="https://www.amazon.com/dp/B0BJ753MH7?maas=maas_adg_3728564ACABD24BA88D3A61C13B9C48E_afap_abs&amp;ref_=aa_maas&amp;tag=maas&amp;th=1" TargetMode="External"/><Relationship Id="rId5" Type="http://schemas.openxmlformats.org/officeDocument/2006/relationships/hyperlink" Target="https://www.zhiyun-tech.com/en" TargetMode="External"/><Relationship Id="rId6" Type="http://schemas.openxmlformats.org/officeDocument/2006/relationships/hyperlink" Target="https://www.youtube.com/channel/UCeeYm4DCcKiN6hmKBspX8Ig" TargetMode="External"/><Relationship Id="rId7" Type="http://schemas.openxmlformats.org/officeDocument/2006/relationships/hyperlink" Target="http://www.zhiyun-tech.com/" TargetMode="External"/><Relationship Id="rId8" Type="http://schemas.openxmlformats.org/officeDocument/2006/relationships/hyperlink" Target="https://www.facebook.com/ZhiyunGlobal/" TargetMode="External"/><Relationship Id="rId9" Type="http://schemas.openxmlformats.org/officeDocument/2006/relationships/hyperlink" Target="https://www.instagram.com/zhiyun_tech/"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658</Words>
  <Characters>3731</Characters>
  <CharactersWithSpaces>4385</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2022-11-08T09:11:19Z</dcterms:modified>
  <cp:revision>1</cp:revision>
  <dc:subject/>
  <dc:title>ZHIYUN SMOOTH 5S – The Perfect Smartphone Gimbal for a One-person Film Crew</dc:title>
</cp:coreProperties>
</file>

<file path=docProps/custom.xml><?xml version="1.0" encoding="utf-8"?>
<Properties xmlns="http://schemas.openxmlformats.org/officeDocument/2006/custom-properties" xmlns:vt="http://schemas.openxmlformats.org/officeDocument/2006/docPropsVTypes"/>
</file>